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DED" w:rsidRPr="00782515" w:rsidRDefault="00D67DED" w:rsidP="00D67DED">
      <w:pPr>
        <w:pStyle w:val="TitreturquoiseContrat"/>
        <w:rPr>
          <w:rFonts w:ascii="Book Antiqua" w:hAnsi="Book Antiqua" w:cs="Arial"/>
          <w:color w:val="auto"/>
          <w:sz w:val="24"/>
          <w:szCs w:val="24"/>
        </w:rPr>
      </w:pPr>
    </w:p>
    <w:p w:rsidR="00D67DED" w:rsidRPr="00782515" w:rsidRDefault="00D67DED" w:rsidP="00D67DED">
      <w:pPr>
        <w:pStyle w:val="TitreturquoiseContrat"/>
        <w:jc w:val="center"/>
        <w:rPr>
          <w:rFonts w:ascii="Book Antiqua" w:hAnsi="Book Antiqua" w:cs="Arial"/>
          <w:b/>
          <w:bCs/>
          <w:color w:val="auto"/>
        </w:rPr>
      </w:pPr>
      <w:r w:rsidRPr="00782515">
        <w:rPr>
          <w:rFonts w:ascii="Book Antiqua" w:hAnsi="Book Antiqua" w:cs="Arial"/>
          <w:b/>
          <w:bCs/>
          <w:color w:val="auto"/>
        </w:rPr>
        <w:t>Accord de confidentialité</w:t>
      </w:r>
    </w:p>
    <w:p w:rsidR="00D67DED" w:rsidRPr="00782515" w:rsidRDefault="00D67DED" w:rsidP="00D67DED">
      <w:pPr>
        <w:pStyle w:val="sous-titre1"/>
        <w:ind w:left="0"/>
        <w:rPr>
          <w:rFonts w:ascii="Book Antiqua" w:hAnsi="Book Antiqua"/>
          <w:color w:val="auto"/>
          <w:sz w:val="24"/>
          <w:szCs w:val="24"/>
        </w:rPr>
      </w:pPr>
    </w:p>
    <w:p w:rsidR="00D67DED" w:rsidRPr="00782515" w:rsidRDefault="00D67DED" w:rsidP="00D67DED">
      <w:pPr>
        <w:pStyle w:val="sous-titre1"/>
        <w:ind w:left="0"/>
        <w:rPr>
          <w:rFonts w:ascii="Book Antiqua" w:hAnsi="Book Antiqua"/>
          <w:color w:val="auto"/>
          <w:sz w:val="24"/>
          <w:szCs w:val="24"/>
        </w:rPr>
      </w:pPr>
    </w:p>
    <w:p w:rsidR="00D67DED" w:rsidRPr="00782515" w:rsidRDefault="00D67DED" w:rsidP="00D67DED">
      <w:pPr>
        <w:pStyle w:val="sous-titre1"/>
        <w:ind w:left="0"/>
        <w:rPr>
          <w:rFonts w:ascii="Book Antiqua" w:hAnsi="Book Antiqua"/>
          <w:color w:val="auto"/>
          <w:sz w:val="24"/>
          <w:szCs w:val="24"/>
        </w:rPr>
      </w:pPr>
    </w:p>
    <w:p w:rsidR="00D67DED" w:rsidRDefault="00D67DED" w:rsidP="00D67DED">
      <w:pPr>
        <w:pStyle w:val="sous-titre1"/>
        <w:ind w:left="0"/>
        <w:rPr>
          <w:rFonts w:ascii="Book Antiqua" w:hAnsi="Book Antiqua"/>
          <w:color w:val="auto"/>
          <w:sz w:val="24"/>
          <w:szCs w:val="24"/>
        </w:rPr>
      </w:pPr>
      <w:r w:rsidRPr="00782515">
        <w:rPr>
          <w:rFonts w:ascii="Book Antiqua" w:hAnsi="Book Antiqua"/>
          <w:color w:val="auto"/>
          <w:sz w:val="24"/>
          <w:szCs w:val="24"/>
        </w:rPr>
        <w:t>E</w:t>
      </w:r>
      <w:r w:rsidR="00782515">
        <w:rPr>
          <w:rFonts w:ascii="Book Antiqua" w:hAnsi="Book Antiqua"/>
          <w:color w:val="auto"/>
          <w:sz w:val="24"/>
          <w:szCs w:val="24"/>
        </w:rPr>
        <w:t>NTRE</w:t>
      </w:r>
      <w:r w:rsidRPr="00782515">
        <w:rPr>
          <w:rFonts w:ascii="Book Antiqua" w:hAnsi="Book Antiqua"/>
          <w:color w:val="auto"/>
          <w:sz w:val="24"/>
          <w:szCs w:val="24"/>
        </w:rPr>
        <w:t xml:space="preserve"> </w:t>
      </w:r>
    </w:p>
    <w:p w:rsidR="00754732" w:rsidRPr="00782515" w:rsidRDefault="00754732" w:rsidP="00D67DED">
      <w:pPr>
        <w:pStyle w:val="sous-titre1"/>
        <w:ind w:left="0"/>
        <w:rPr>
          <w:rFonts w:ascii="Book Antiqua" w:hAnsi="Book Antiqua"/>
          <w:color w:val="auto"/>
          <w:sz w:val="24"/>
          <w:szCs w:val="24"/>
        </w:rPr>
      </w:pPr>
    </w:p>
    <w:p w:rsidR="00754732" w:rsidRPr="00F65E97" w:rsidRDefault="00754732" w:rsidP="00754732">
      <w:pPr>
        <w:tabs>
          <w:tab w:val="left" w:pos="3420"/>
          <w:tab w:val="right" w:pos="5660"/>
        </w:tabs>
        <w:ind w:right="84"/>
        <w:jc w:val="both"/>
        <w:rPr>
          <w:rFonts w:ascii="Book Antiqua" w:hAnsi="Book Antiqua" w:cs="Arial"/>
        </w:rPr>
      </w:pPr>
      <w:r w:rsidRPr="00F65E97">
        <w:rPr>
          <w:rFonts w:ascii="Book Antiqua" w:hAnsi="Book Antiqua" w:cs="Arial"/>
          <w:b/>
          <w:bCs/>
        </w:rPr>
        <w:t>L’UNIVERSITE NICE SOPHIA ANTIPOLIS</w:t>
      </w:r>
      <w:r w:rsidRPr="00F65E97">
        <w:rPr>
          <w:rFonts w:ascii="Book Antiqua" w:hAnsi="Book Antiqua" w:cs="Arial"/>
        </w:rPr>
        <w:t xml:space="preserve">, Etablissement Public à Caractère Scientifique, Culturel et Professionnel, </w:t>
      </w:r>
      <w:r w:rsidR="00F65E97" w:rsidRPr="00F65E97">
        <w:rPr>
          <w:rFonts w:ascii="Book Antiqua" w:hAnsi="Book Antiqua" w:cs="Arial"/>
        </w:rPr>
        <w:t xml:space="preserve">dont le siège est situé </w:t>
      </w:r>
      <w:r w:rsidRPr="00F65E97">
        <w:rPr>
          <w:rFonts w:ascii="Book Antiqua" w:hAnsi="Book Antiqua" w:cs="Arial"/>
        </w:rPr>
        <w:t xml:space="preserve">28 avenue </w:t>
      </w:r>
      <w:proofErr w:type="spellStart"/>
      <w:r w:rsidRPr="00F65E97">
        <w:rPr>
          <w:rFonts w:ascii="Book Antiqua" w:hAnsi="Book Antiqua" w:cs="Arial"/>
        </w:rPr>
        <w:t>Valrose</w:t>
      </w:r>
      <w:proofErr w:type="spellEnd"/>
      <w:r w:rsidRPr="00F65E97">
        <w:rPr>
          <w:rFonts w:ascii="Book Antiqua" w:hAnsi="Book Antiqua" w:cs="Arial"/>
        </w:rPr>
        <w:t xml:space="preserve"> - BP 2135 - 06103 Nice Cedex 2, </w:t>
      </w:r>
      <w:r w:rsidR="00F65E97" w:rsidRPr="00F65E97">
        <w:rPr>
          <w:rFonts w:ascii="Book Antiqua" w:hAnsi="Book Antiqua" w:cs="Arial"/>
        </w:rPr>
        <w:t xml:space="preserve">SIREN 190609313, code APE 8542Z, </w:t>
      </w:r>
      <w:r w:rsidRPr="00F65E97">
        <w:rPr>
          <w:rFonts w:ascii="Book Antiqua" w:hAnsi="Book Antiqua" w:cs="Arial"/>
        </w:rPr>
        <w:t>représentée par son Président, le Professeur Frédérique VIDAL</w:t>
      </w:r>
    </w:p>
    <w:p w:rsidR="00754732" w:rsidRPr="00F65E97" w:rsidRDefault="00754732" w:rsidP="00754732">
      <w:pPr>
        <w:tabs>
          <w:tab w:val="left" w:pos="3420"/>
          <w:tab w:val="right" w:pos="5660"/>
        </w:tabs>
        <w:ind w:right="84"/>
        <w:jc w:val="both"/>
        <w:rPr>
          <w:rFonts w:ascii="Book Antiqua" w:hAnsi="Book Antiqua" w:cs="Arial"/>
        </w:rPr>
      </w:pPr>
    </w:p>
    <w:p w:rsidR="00754732" w:rsidRPr="00F65E97" w:rsidRDefault="00754732" w:rsidP="00754732">
      <w:pPr>
        <w:tabs>
          <w:tab w:val="left" w:pos="3420"/>
          <w:tab w:val="right" w:pos="5660"/>
        </w:tabs>
        <w:ind w:right="84"/>
        <w:jc w:val="right"/>
        <w:rPr>
          <w:rFonts w:ascii="Book Antiqua" w:hAnsi="Book Antiqua" w:cs="Arial"/>
        </w:rPr>
      </w:pPr>
      <w:r w:rsidRPr="00F65E97">
        <w:rPr>
          <w:rFonts w:ascii="Book Antiqua" w:hAnsi="Book Antiqua" w:cs="Arial"/>
        </w:rPr>
        <w:t xml:space="preserve">Ci-après désigné l’ « </w:t>
      </w:r>
      <w:r w:rsidRPr="00F65E97">
        <w:rPr>
          <w:rFonts w:ascii="Book Antiqua" w:hAnsi="Book Antiqua" w:cs="Arial"/>
          <w:b/>
          <w:bCs/>
        </w:rPr>
        <w:t>UNS</w:t>
      </w:r>
      <w:r w:rsidRPr="00F65E97">
        <w:rPr>
          <w:rFonts w:ascii="Book Antiqua" w:hAnsi="Book Antiqua" w:cs="Arial"/>
        </w:rPr>
        <w:t xml:space="preserve"> »</w:t>
      </w:r>
    </w:p>
    <w:p w:rsidR="00754732" w:rsidRPr="00F65E97" w:rsidRDefault="00754732" w:rsidP="00754732">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9356"/>
        </w:tabs>
        <w:suppressAutoHyphens/>
        <w:ind w:right="170"/>
        <w:jc w:val="both"/>
        <w:rPr>
          <w:rFonts w:ascii="Book Antiqua" w:hAnsi="Book Antiqua" w:cs="Arial"/>
          <w:b/>
          <w:spacing w:val="-2"/>
        </w:rPr>
      </w:pPr>
    </w:p>
    <w:p w:rsidR="00754732" w:rsidRPr="00F65E97" w:rsidRDefault="00754732" w:rsidP="00754732">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9356"/>
        </w:tabs>
        <w:suppressAutoHyphens/>
        <w:ind w:right="170"/>
        <w:jc w:val="both"/>
        <w:rPr>
          <w:rFonts w:ascii="Book Antiqua" w:hAnsi="Book Antiqua" w:cs="Arial"/>
          <w:b/>
          <w:spacing w:val="-2"/>
        </w:rPr>
      </w:pPr>
      <w:r w:rsidRPr="00F65E97">
        <w:rPr>
          <w:rFonts w:ascii="Book Antiqua" w:hAnsi="Book Antiqua" w:cs="Arial"/>
          <w:b/>
          <w:spacing w:val="-2"/>
        </w:rPr>
        <w:t>ET</w:t>
      </w:r>
    </w:p>
    <w:p w:rsidR="00D67DED" w:rsidRPr="00F65E97" w:rsidRDefault="00D67DED" w:rsidP="00D67DED">
      <w:pPr>
        <w:pStyle w:val="Stylesous-titre1Gauche0cm"/>
        <w:ind w:left="0"/>
        <w:rPr>
          <w:rFonts w:ascii="Book Antiqua" w:hAnsi="Book Antiqua"/>
          <w:color w:val="auto"/>
          <w:sz w:val="24"/>
          <w:szCs w:val="24"/>
        </w:rPr>
      </w:pPr>
    </w:p>
    <w:p w:rsidR="00D67DED" w:rsidRPr="00F65E97" w:rsidRDefault="00782515" w:rsidP="00D67DED">
      <w:pPr>
        <w:pStyle w:val="TexteCar"/>
        <w:rPr>
          <w:rFonts w:ascii="Book Antiqua" w:hAnsi="Book Antiqua"/>
          <w:color w:val="auto"/>
          <w:sz w:val="24"/>
          <w:szCs w:val="24"/>
        </w:rPr>
      </w:pPr>
      <w:r w:rsidRPr="00F65E97">
        <w:rPr>
          <w:rFonts w:ascii="Book Antiqua" w:hAnsi="Book Antiqua"/>
          <w:b/>
          <w:color w:val="auto"/>
          <w:sz w:val="24"/>
          <w:szCs w:val="24"/>
        </w:rPr>
        <w:t>LE CENTRE NATIONAL DE LA RECHERCHE SCIENTIFIQUE</w:t>
      </w:r>
      <w:r w:rsidR="00D67DED" w:rsidRPr="00F65E97">
        <w:rPr>
          <w:rFonts w:ascii="Book Antiqua" w:hAnsi="Book Antiqua"/>
          <w:color w:val="auto"/>
          <w:sz w:val="24"/>
          <w:szCs w:val="24"/>
        </w:rPr>
        <w:t>, établissement public à caractère scientifique et technologique, dont le siège est situé 3 rue Michel-Ange 75794 Paris cedex 16, représenté par son Président, Monsieur Alain FUCHS, lequel a délégué sa signature pour le présent accord à M</w:t>
      </w:r>
      <w:r w:rsidR="006F2959">
        <w:rPr>
          <w:rFonts w:ascii="Book Antiqua" w:hAnsi="Book Antiqua"/>
          <w:color w:val="auto"/>
          <w:sz w:val="24"/>
          <w:szCs w:val="24"/>
        </w:rPr>
        <w:t>adame Béatrice SAINT-CRICQ</w:t>
      </w:r>
      <w:r w:rsidR="00D67DED" w:rsidRPr="00F65E97">
        <w:rPr>
          <w:rFonts w:ascii="Book Antiqua" w:hAnsi="Book Antiqua"/>
          <w:color w:val="auto"/>
          <w:sz w:val="24"/>
          <w:szCs w:val="24"/>
        </w:rPr>
        <w:t>, Délégué Régional de la Délégation Côte d’Azur</w:t>
      </w:r>
    </w:p>
    <w:p w:rsidR="00D67DED" w:rsidRPr="00F65E97" w:rsidRDefault="00D67DED" w:rsidP="00D67DED">
      <w:pPr>
        <w:pStyle w:val="TexteCar"/>
        <w:rPr>
          <w:rFonts w:ascii="Book Antiqua" w:hAnsi="Book Antiqua"/>
          <w:color w:val="auto"/>
          <w:sz w:val="24"/>
          <w:szCs w:val="24"/>
        </w:rPr>
      </w:pPr>
    </w:p>
    <w:p w:rsidR="00D67DED" w:rsidRPr="00F65E97" w:rsidRDefault="00D67DED" w:rsidP="00D67DED">
      <w:pPr>
        <w:pStyle w:val="TexteCar"/>
        <w:jc w:val="right"/>
        <w:rPr>
          <w:rFonts w:ascii="Book Antiqua" w:hAnsi="Book Antiqua"/>
          <w:color w:val="auto"/>
          <w:sz w:val="24"/>
          <w:szCs w:val="24"/>
        </w:rPr>
      </w:pPr>
      <w:r w:rsidRPr="00F65E97">
        <w:rPr>
          <w:rFonts w:ascii="Book Antiqua" w:hAnsi="Book Antiqua"/>
          <w:color w:val="auto"/>
          <w:sz w:val="24"/>
          <w:szCs w:val="24"/>
        </w:rPr>
        <w:t>Ci-après désigné le «</w:t>
      </w:r>
      <w:r w:rsidRPr="00F65E97">
        <w:rPr>
          <w:rFonts w:ascii="Book Antiqua" w:hAnsi="Book Antiqua"/>
          <w:b/>
          <w:bCs/>
          <w:color w:val="auto"/>
          <w:sz w:val="24"/>
          <w:szCs w:val="24"/>
        </w:rPr>
        <w:t xml:space="preserve"> CNRS</w:t>
      </w:r>
      <w:r w:rsidRPr="00F65E97">
        <w:rPr>
          <w:rFonts w:ascii="Book Antiqua" w:hAnsi="Book Antiqua"/>
          <w:color w:val="auto"/>
          <w:sz w:val="24"/>
          <w:szCs w:val="24"/>
        </w:rPr>
        <w:t xml:space="preserve"> »</w:t>
      </w:r>
    </w:p>
    <w:p w:rsidR="00700C18" w:rsidRPr="00782515" w:rsidRDefault="00700C18" w:rsidP="00D67DED">
      <w:pPr>
        <w:tabs>
          <w:tab w:val="left" w:pos="3420"/>
          <w:tab w:val="right" w:pos="5660"/>
        </w:tabs>
        <w:ind w:right="84"/>
        <w:jc w:val="right"/>
        <w:rPr>
          <w:rFonts w:ascii="Book Antiqua" w:hAnsi="Book Antiqua" w:cs="Arial"/>
        </w:rPr>
      </w:pPr>
    </w:p>
    <w:p w:rsidR="00D67DED" w:rsidRPr="00782515" w:rsidRDefault="00D67DED" w:rsidP="00D67DED">
      <w:pPr>
        <w:tabs>
          <w:tab w:val="left" w:pos="3420"/>
          <w:tab w:val="right" w:pos="5660"/>
        </w:tabs>
        <w:ind w:right="84"/>
        <w:jc w:val="both"/>
        <w:rPr>
          <w:rFonts w:ascii="Book Antiqua" w:hAnsi="Book Antiqua" w:cs="Arial"/>
        </w:rPr>
      </w:pPr>
    </w:p>
    <w:p w:rsidR="00C55012" w:rsidRPr="008F5B5D" w:rsidRDefault="00D127F5" w:rsidP="00C55012">
      <w:pPr>
        <w:jc w:val="both"/>
        <w:rPr>
          <w:rFonts w:ascii="Times New Roman" w:hAnsi="Times New Roman"/>
          <w:color w:val="000000"/>
        </w:rPr>
      </w:pPr>
      <w:r w:rsidRPr="00C55012">
        <w:rPr>
          <w:rFonts w:ascii="Book Antiqua" w:hAnsi="Book Antiqua" w:cs="Times New Roman"/>
        </w:rPr>
        <w:t>L</w:t>
      </w:r>
      <w:r w:rsidR="000131B2" w:rsidRPr="00C55012">
        <w:rPr>
          <w:rFonts w:ascii="Book Antiqua" w:hAnsi="Book Antiqua" w:cs="Times New Roman"/>
        </w:rPr>
        <w:t xml:space="preserve">’UNS </w:t>
      </w:r>
      <w:r w:rsidR="00754732" w:rsidRPr="00C55012">
        <w:rPr>
          <w:rFonts w:ascii="Book Antiqua" w:hAnsi="Book Antiqua" w:cs="Times New Roman"/>
        </w:rPr>
        <w:t>et le CNRS, ci-après désignés ensemble par « </w:t>
      </w:r>
      <w:r w:rsidR="00754732" w:rsidRPr="00C55012">
        <w:rPr>
          <w:rFonts w:ascii="Book Antiqua" w:hAnsi="Book Antiqua" w:cs="Times New Roman"/>
          <w:b/>
        </w:rPr>
        <w:t>les Etablissements</w:t>
      </w:r>
      <w:r w:rsidR="00754732" w:rsidRPr="00C55012">
        <w:rPr>
          <w:rFonts w:ascii="Book Antiqua" w:hAnsi="Book Antiqua" w:cs="Times New Roman"/>
        </w:rPr>
        <w:t xml:space="preserve"> », </w:t>
      </w:r>
      <w:r w:rsidR="000131B2" w:rsidRPr="00C55012">
        <w:rPr>
          <w:rFonts w:ascii="Book Antiqua" w:hAnsi="Book Antiqua" w:cs="Times New Roman"/>
        </w:rPr>
        <w:t>agi</w:t>
      </w:r>
      <w:r w:rsidR="00754732" w:rsidRPr="00C55012">
        <w:rPr>
          <w:rFonts w:ascii="Book Antiqua" w:hAnsi="Book Antiqua" w:cs="Times New Roman"/>
        </w:rPr>
        <w:t xml:space="preserve">ssant tant au </w:t>
      </w:r>
      <w:r w:rsidR="000131B2" w:rsidRPr="00C55012">
        <w:rPr>
          <w:rFonts w:ascii="Book Antiqua" w:hAnsi="Book Antiqua" w:cs="Times New Roman"/>
        </w:rPr>
        <w:t xml:space="preserve">nom et pour le compte du Laboratoire </w:t>
      </w:r>
      <w:r w:rsidR="00C55012" w:rsidRPr="00C55012">
        <w:t>d’informatique, signaux et systèmes de</w:t>
      </w:r>
      <w:r w:rsidR="00C55012">
        <w:t xml:space="preserve"> Sophia Antipolis (I3S) UMR 7271, dirigé par </w:t>
      </w:r>
      <w:r w:rsidR="00562612" w:rsidRPr="00C55012">
        <w:rPr>
          <w:rFonts w:ascii="Book Antiqua" w:hAnsi="Book Antiqua" w:cs="Times New Roman"/>
        </w:rPr>
        <w:t>Monsieur</w:t>
      </w:r>
      <w:r w:rsidR="00C55012" w:rsidRPr="00C55012">
        <w:rPr>
          <w:rFonts w:ascii="Times New Roman" w:hAnsi="Times New Roman"/>
          <w:color w:val="000000"/>
        </w:rPr>
        <w:t xml:space="preserve"> Michel RIVEILL,</w:t>
      </w:r>
      <w:r w:rsidR="00C55012" w:rsidRPr="008F5B5D">
        <w:rPr>
          <w:rFonts w:ascii="Times New Roman" w:hAnsi="Times New Roman"/>
          <w:color w:val="000000"/>
        </w:rPr>
        <w:t xml:space="preserve"> </w:t>
      </w:r>
    </w:p>
    <w:p w:rsidR="00F65E97" w:rsidRDefault="00F65E97" w:rsidP="000131B2">
      <w:pPr>
        <w:jc w:val="both"/>
        <w:rPr>
          <w:rFonts w:ascii="Book Antiqua" w:hAnsi="Book Antiqua" w:cs="Times New Roman"/>
        </w:rPr>
      </w:pPr>
    </w:p>
    <w:p w:rsidR="00D127F5" w:rsidRPr="006D0EBB" w:rsidRDefault="00D127F5" w:rsidP="00D127F5">
      <w:pPr>
        <w:jc w:val="right"/>
        <w:rPr>
          <w:rFonts w:ascii="Book Antiqua" w:hAnsi="Book Antiqua" w:cs="Times New Roman"/>
        </w:rPr>
      </w:pPr>
      <w:r w:rsidRPr="006D0EBB">
        <w:rPr>
          <w:rFonts w:ascii="Book Antiqua" w:hAnsi="Book Antiqua" w:cs="Times New Roman"/>
        </w:rPr>
        <w:t>Ci-après</w:t>
      </w:r>
      <w:r>
        <w:rPr>
          <w:rFonts w:ascii="Book Antiqua" w:hAnsi="Book Antiqua" w:cs="Times New Roman"/>
        </w:rPr>
        <w:t xml:space="preserve"> désigné</w:t>
      </w:r>
      <w:r w:rsidRPr="006D0EBB">
        <w:rPr>
          <w:rFonts w:ascii="Book Antiqua" w:hAnsi="Book Antiqua" w:cs="Times New Roman"/>
        </w:rPr>
        <w:t xml:space="preserve"> par « </w:t>
      </w:r>
      <w:r>
        <w:rPr>
          <w:rFonts w:ascii="Book Antiqua" w:hAnsi="Book Antiqua" w:cs="Times New Roman"/>
          <w:b/>
        </w:rPr>
        <w:t>le Laboratoire</w:t>
      </w:r>
      <w:r w:rsidRPr="006D0EBB">
        <w:rPr>
          <w:rFonts w:ascii="Book Antiqua" w:hAnsi="Book Antiqua" w:cs="Times New Roman"/>
        </w:rPr>
        <w:t xml:space="preserve"> », </w:t>
      </w:r>
    </w:p>
    <w:p w:rsidR="00D127F5" w:rsidRPr="00782515" w:rsidRDefault="00D127F5" w:rsidP="00D127F5">
      <w:pPr>
        <w:pStyle w:val="TexteCar"/>
        <w:rPr>
          <w:rFonts w:ascii="Book Antiqua" w:hAnsi="Book Antiqua"/>
          <w:color w:val="auto"/>
          <w:sz w:val="24"/>
          <w:szCs w:val="24"/>
        </w:rPr>
      </w:pPr>
    </w:p>
    <w:p w:rsidR="00D127F5" w:rsidRDefault="00D127F5" w:rsidP="000131B2">
      <w:pPr>
        <w:jc w:val="both"/>
        <w:rPr>
          <w:rFonts w:ascii="Book Antiqua" w:hAnsi="Book Antiqua" w:cs="Times New Roman"/>
        </w:rPr>
      </w:pPr>
    </w:p>
    <w:p w:rsidR="000131B2" w:rsidRDefault="000131B2" w:rsidP="000131B2">
      <w:pPr>
        <w:jc w:val="both"/>
        <w:rPr>
          <w:rFonts w:ascii="Book Antiqua" w:hAnsi="Book Antiqua" w:cs="Times New Roman"/>
        </w:rPr>
      </w:pPr>
      <w:r w:rsidRPr="00F65E97">
        <w:rPr>
          <w:rFonts w:ascii="Book Antiqua" w:hAnsi="Book Antiqua" w:cs="Times New Roman"/>
        </w:rPr>
        <w:t xml:space="preserve"> </w:t>
      </w:r>
      <w:r w:rsidR="00D127F5" w:rsidRPr="00F65E97">
        <w:rPr>
          <w:rFonts w:ascii="Book Antiqua" w:hAnsi="Book Antiqua" w:cs="Times New Roman"/>
        </w:rPr>
        <w:t>L</w:t>
      </w:r>
      <w:r w:rsidRPr="00F65E97">
        <w:rPr>
          <w:rFonts w:ascii="Book Antiqua" w:hAnsi="Book Antiqua" w:cs="Times New Roman"/>
        </w:rPr>
        <w:t>’UNS a reçu po</w:t>
      </w:r>
      <w:r w:rsidR="00D127F5" w:rsidRPr="00F65E97">
        <w:rPr>
          <w:rFonts w:ascii="Book Antiqua" w:hAnsi="Book Antiqua" w:cs="Times New Roman"/>
        </w:rPr>
        <w:t>ur le présent Accord, mandat du CNRS</w:t>
      </w:r>
      <w:r w:rsidRPr="00F65E97">
        <w:rPr>
          <w:rFonts w:ascii="Book Antiqua" w:hAnsi="Book Antiqua" w:cs="Times New Roman"/>
        </w:rPr>
        <w:t xml:space="preserve"> pour la signer en son nom et pour son compte.</w:t>
      </w:r>
    </w:p>
    <w:p w:rsidR="00700C18" w:rsidRDefault="00700C18" w:rsidP="00782515">
      <w:pPr>
        <w:jc w:val="both"/>
        <w:rPr>
          <w:rFonts w:ascii="Book Antiqua" w:hAnsi="Book Antiqua" w:cs="Times New Roman"/>
        </w:rPr>
      </w:pPr>
    </w:p>
    <w:p w:rsidR="00D67DED" w:rsidRPr="00782515" w:rsidRDefault="00D67DED" w:rsidP="00D67DED">
      <w:pPr>
        <w:pStyle w:val="Texte"/>
        <w:rPr>
          <w:rFonts w:ascii="Book Antiqua" w:hAnsi="Book Antiqua"/>
          <w:color w:val="auto"/>
          <w:sz w:val="24"/>
          <w:szCs w:val="24"/>
        </w:rPr>
      </w:pPr>
    </w:p>
    <w:p w:rsidR="00D67DED" w:rsidRPr="00782515" w:rsidRDefault="00700C18" w:rsidP="00D67DED">
      <w:pPr>
        <w:pStyle w:val="Stylesous-titre1Gauche0cm"/>
        <w:ind w:left="0"/>
        <w:rPr>
          <w:rFonts w:ascii="Book Antiqua" w:hAnsi="Book Antiqua"/>
          <w:color w:val="auto"/>
          <w:sz w:val="24"/>
          <w:szCs w:val="24"/>
        </w:rPr>
      </w:pPr>
      <w:r>
        <w:rPr>
          <w:rFonts w:ascii="Book Antiqua" w:hAnsi="Book Antiqua"/>
          <w:color w:val="auto"/>
          <w:sz w:val="24"/>
          <w:szCs w:val="24"/>
        </w:rPr>
        <w:t>ET</w:t>
      </w:r>
    </w:p>
    <w:p w:rsidR="00D67DED" w:rsidRPr="00782515" w:rsidRDefault="00D67DED" w:rsidP="00D67DED">
      <w:pPr>
        <w:pStyle w:val="Stylesous-titre1Gauche0cm"/>
        <w:ind w:left="0"/>
        <w:rPr>
          <w:rFonts w:ascii="Book Antiqua" w:hAnsi="Book Antiqua"/>
          <w:color w:val="auto"/>
          <w:sz w:val="24"/>
          <w:szCs w:val="24"/>
        </w:rPr>
      </w:pPr>
    </w:p>
    <w:p w:rsidR="00D67DED" w:rsidRDefault="00D67DED" w:rsidP="00D67DED">
      <w:pPr>
        <w:pStyle w:val="TexteCar"/>
        <w:rPr>
          <w:rFonts w:ascii="Book Antiqua" w:hAnsi="Book Antiqua"/>
          <w:color w:val="auto"/>
          <w:sz w:val="24"/>
          <w:szCs w:val="24"/>
        </w:rPr>
      </w:pPr>
      <w:r w:rsidRPr="00782515">
        <w:rPr>
          <w:rFonts w:ascii="Book Antiqua" w:hAnsi="Book Antiqua"/>
          <w:color w:val="auto"/>
          <w:sz w:val="24"/>
          <w:szCs w:val="24"/>
        </w:rPr>
        <w:t>La société</w:t>
      </w:r>
      <w:r w:rsidRPr="00782515">
        <w:rPr>
          <w:rFonts w:ascii="Book Antiqua" w:hAnsi="Book Antiqua"/>
          <w:bCs/>
          <w:color w:val="auto"/>
          <w:sz w:val="24"/>
          <w:szCs w:val="24"/>
        </w:rPr>
        <w:t xml:space="preserve"> </w:t>
      </w:r>
      <w:r w:rsidR="00562612" w:rsidRPr="00562612">
        <w:rPr>
          <w:rFonts w:ascii="Book Antiqua" w:hAnsi="Book Antiqua"/>
          <w:b/>
          <w:bCs/>
          <w:color w:val="auto"/>
          <w:sz w:val="24"/>
          <w:szCs w:val="24"/>
          <w:highlight w:val="yellow"/>
        </w:rPr>
        <w:t>__________</w:t>
      </w:r>
      <w:r w:rsidR="00562612">
        <w:rPr>
          <w:rFonts w:ascii="Book Antiqua" w:hAnsi="Book Antiqua"/>
          <w:b/>
          <w:bCs/>
          <w:color w:val="auto"/>
          <w:sz w:val="24"/>
          <w:szCs w:val="24"/>
        </w:rPr>
        <w:t xml:space="preserve"> </w:t>
      </w:r>
      <w:r w:rsidRPr="00782515">
        <w:rPr>
          <w:rFonts w:ascii="Book Antiqua" w:hAnsi="Book Antiqua"/>
          <w:color w:val="auto"/>
          <w:sz w:val="24"/>
          <w:szCs w:val="24"/>
        </w:rPr>
        <w:t>représentée par</w:t>
      </w:r>
      <w:r w:rsidR="00D127F5">
        <w:rPr>
          <w:rFonts w:ascii="Book Antiqua" w:hAnsi="Book Antiqua"/>
          <w:color w:val="auto"/>
          <w:sz w:val="24"/>
          <w:szCs w:val="24"/>
        </w:rPr>
        <w:t xml:space="preserve">, </w:t>
      </w:r>
      <w:r w:rsidR="00700C18" w:rsidRPr="00700C18">
        <w:rPr>
          <w:rFonts w:ascii="Book Antiqua" w:hAnsi="Book Antiqua"/>
          <w:color w:val="auto"/>
          <w:sz w:val="24"/>
          <w:szCs w:val="24"/>
          <w:highlight w:val="yellow"/>
        </w:rPr>
        <w:t>_______________________________</w:t>
      </w:r>
    </w:p>
    <w:p w:rsidR="00700C18" w:rsidRPr="00782515" w:rsidRDefault="00700C18" w:rsidP="00D67DED">
      <w:pPr>
        <w:pStyle w:val="TexteCar"/>
        <w:rPr>
          <w:rFonts w:ascii="Book Antiqua" w:hAnsi="Book Antiqua"/>
          <w:color w:val="auto"/>
          <w:sz w:val="24"/>
          <w:szCs w:val="24"/>
        </w:rPr>
      </w:pPr>
    </w:p>
    <w:p w:rsidR="00D67DED" w:rsidRPr="00782515" w:rsidRDefault="00700C18" w:rsidP="00700C18">
      <w:pPr>
        <w:pStyle w:val="TexteCar"/>
        <w:jc w:val="right"/>
        <w:rPr>
          <w:rFonts w:ascii="Book Antiqua" w:hAnsi="Book Antiqua"/>
          <w:b/>
          <w:bCs/>
          <w:color w:val="auto"/>
          <w:sz w:val="24"/>
          <w:szCs w:val="24"/>
        </w:rPr>
      </w:pPr>
      <w:r>
        <w:rPr>
          <w:rFonts w:ascii="Book Antiqua" w:hAnsi="Book Antiqua"/>
          <w:sz w:val="24"/>
          <w:szCs w:val="24"/>
        </w:rPr>
        <w:t xml:space="preserve">Ci-après désigné par </w:t>
      </w:r>
      <w:r w:rsidR="00D67DED" w:rsidRPr="00782515">
        <w:rPr>
          <w:rFonts w:ascii="Book Antiqua" w:hAnsi="Book Antiqua"/>
          <w:sz w:val="24"/>
          <w:szCs w:val="24"/>
        </w:rPr>
        <w:t>«</w:t>
      </w:r>
      <w:r>
        <w:rPr>
          <w:rFonts w:ascii="Book Antiqua" w:hAnsi="Book Antiqua"/>
          <w:sz w:val="24"/>
          <w:szCs w:val="24"/>
        </w:rPr>
        <w:t xml:space="preserve"> </w:t>
      </w:r>
      <w:r>
        <w:rPr>
          <w:rFonts w:ascii="Book Antiqua" w:hAnsi="Book Antiqua"/>
          <w:b/>
          <w:sz w:val="24"/>
          <w:szCs w:val="24"/>
        </w:rPr>
        <w:t>la Société</w:t>
      </w:r>
      <w:r>
        <w:rPr>
          <w:rFonts w:ascii="Book Antiqua" w:hAnsi="Book Antiqua"/>
          <w:sz w:val="24"/>
          <w:szCs w:val="24"/>
        </w:rPr>
        <w:t xml:space="preserve"> </w:t>
      </w:r>
      <w:r w:rsidR="00D67DED" w:rsidRPr="00782515">
        <w:rPr>
          <w:rFonts w:ascii="Book Antiqua" w:hAnsi="Book Antiqua"/>
          <w:b/>
          <w:bCs/>
          <w:sz w:val="24"/>
          <w:szCs w:val="24"/>
        </w:rPr>
        <w:t>»</w:t>
      </w:r>
      <w:r>
        <w:rPr>
          <w:rFonts w:ascii="Book Antiqua" w:hAnsi="Book Antiqua"/>
          <w:b/>
          <w:bCs/>
          <w:sz w:val="24"/>
          <w:szCs w:val="24"/>
        </w:rPr>
        <w:t>,</w:t>
      </w:r>
    </w:p>
    <w:p w:rsidR="00FF63B0" w:rsidRPr="00CF599C" w:rsidRDefault="00FF63B0" w:rsidP="00700C18">
      <w:pPr>
        <w:spacing w:after="200" w:line="276" w:lineRule="auto"/>
        <w:rPr>
          <w:rFonts w:ascii="Book Antiqua" w:hAnsi="Book Antiqua"/>
          <w:bCs/>
        </w:rPr>
      </w:pPr>
    </w:p>
    <w:p w:rsidR="00D67DED" w:rsidRPr="00700C18" w:rsidRDefault="00FF63B0" w:rsidP="00700C18">
      <w:pPr>
        <w:spacing w:after="200" w:line="276" w:lineRule="auto"/>
        <w:rPr>
          <w:rFonts w:ascii="Book Antiqua" w:hAnsi="Book Antiqua" w:cs="Arial"/>
          <w:b/>
          <w:bCs/>
        </w:rPr>
      </w:pPr>
      <w:r w:rsidRPr="00CF599C">
        <w:rPr>
          <w:rFonts w:ascii="Book Antiqua" w:hAnsi="Book Antiqua"/>
          <w:bCs/>
        </w:rPr>
        <w:t>Les Etablissements et la Société sont ci-après désignés individuellement par la « </w:t>
      </w:r>
      <w:r w:rsidRPr="00FF63B0">
        <w:rPr>
          <w:rFonts w:ascii="Book Antiqua" w:hAnsi="Book Antiqua"/>
          <w:b/>
          <w:bCs/>
        </w:rPr>
        <w:t>Partie</w:t>
      </w:r>
      <w:r w:rsidRPr="00CF599C">
        <w:rPr>
          <w:rFonts w:ascii="Book Antiqua" w:hAnsi="Book Antiqua"/>
          <w:bCs/>
        </w:rPr>
        <w:t> » ou collectivement par les « </w:t>
      </w:r>
      <w:r w:rsidRPr="00FF63B0">
        <w:rPr>
          <w:rFonts w:ascii="Book Antiqua" w:hAnsi="Book Antiqua"/>
          <w:b/>
          <w:bCs/>
        </w:rPr>
        <w:t>Parties</w:t>
      </w:r>
      <w:r w:rsidRPr="00CF599C">
        <w:rPr>
          <w:rFonts w:ascii="Book Antiqua" w:hAnsi="Book Antiqua"/>
          <w:bCs/>
        </w:rPr>
        <w:t> ».</w:t>
      </w:r>
      <w:r>
        <w:rPr>
          <w:rFonts w:ascii="Book Antiqua" w:hAnsi="Book Antiqua"/>
          <w:b/>
          <w:bCs/>
        </w:rPr>
        <w:t xml:space="preserve"> </w:t>
      </w:r>
      <w:r w:rsidR="00700C18">
        <w:rPr>
          <w:rFonts w:ascii="Book Antiqua" w:hAnsi="Book Antiqua"/>
          <w:b/>
          <w:bCs/>
        </w:rPr>
        <w:br w:type="page"/>
      </w:r>
    </w:p>
    <w:p w:rsidR="00D67DED" w:rsidRPr="00782515" w:rsidRDefault="00D67DED" w:rsidP="00D67DED">
      <w:pPr>
        <w:pStyle w:val="Texte"/>
        <w:rPr>
          <w:rFonts w:ascii="Book Antiqua" w:hAnsi="Book Antiqua"/>
          <w:b/>
          <w:bCs/>
          <w:color w:val="auto"/>
          <w:sz w:val="24"/>
          <w:szCs w:val="24"/>
        </w:rPr>
      </w:pPr>
      <w:r w:rsidRPr="00782515">
        <w:rPr>
          <w:rFonts w:ascii="Book Antiqua" w:hAnsi="Book Antiqua"/>
          <w:b/>
          <w:bCs/>
          <w:noProof/>
          <w:color w:val="auto"/>
          <w:sz w:val="24"/>
          <w:szCs w:val="24"/>
        </w:rPr>
        <mc:AlternateContent>
          <mc:Choice Requires="wpc">
            <w:drawing>
              <wp:inline distT="0" distB="0" distL="0" distR="0" wp14:anchorId="101CE997" wp14:editId="4039FBCE">
                <wp:extent cx="5715000" cy="114300"/>
                <wp:effectExtent l="5080" t="4445" r="13970" b="0"/>
                <wp:docPr id="8" name="Zone de dessin 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 name="Line 4"/>
                        <wps:cNvCnPr/>
                        <wps:spPr bwMode="auto">
                          <a:xfrm>
                            <a:off x="0" y="76200"/>
                            <a:ext cx="5715000" cy="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Zone de dessin 8" o:spid="_x0000_s1026" style="width:450pt;height:9pt;mso-position-horizontal-relative:char;mso-position-vertical-relative:line" coordsize="5715000,1143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00;height:114300;visibility:visible;mso-wrap-style:square">
                  <v:fill o:detectmouseclick="t"/>
                  <v:path o:connecttype="none"/>
                </v:shape>
                <v:line id="Line 4" o:spid="_x0000_s1028" style="position:absolute;visibility:visible;mso-wrap-style:square" from="0,76200" to="5715000,7622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booq38UAAADaAAAADwAAAAAAAAAA&#10;AAAAAAChAgAAZHJzL2Rvd25yZXYueG1sUEsFBgAAAAAEAAQA+QAAAJMDAAAAAA==&#10;"/>
                <w10:anchorlock/>
              </v:group>
            </w:pict>
          </mc:Fallback>
        </mc:AlternateContent>
      </w:r>
    </w:p>
    <w:p w:rsidR="00D67DED" w:rsidRPr="00782515" w:rsidRDefault="00D67DED" w:rsidP="00D67DED">
      <w:pPr>
        <w:pStyle w:val="Texte"/>
        <w:rPr>
          <w:rFonts w:ascii="Book Antiqua" w:hAnsi="Book Antiqua"/>
          <w:b/>
          <w:bCs/>
          <w:color w:val="auto"/>
          <w:sz w:val="24"/>
          <w:szCs w:val="24"/>
        </w:rPr>
      </w:pPr>
    </w:p>
    <w:p w:rsidR="00D67DED" w:rsidRPr="00782515" w:rsidRDefault="00D67DED" w:rsidP="00D67DED">
      <w:pPr>
        <w:pStyle w:val="Stylesous-titre1Gauche0cm"/>
        <w:ind w:left="0"/>
        <w:rPr>
          <w:rFonts w:ascii="Book Antiqua" w:hAnsi="Book Antiqua"/>
          <w:color w:val="auto"/>
          <w:sz w:val="24"/>
          <w:szCs w:val="24"/>
        </w:rPr>
      </w:pPr>
      <w:r w:rsidRPr="00782515">
        <w:rPr>
          <w:rFonts w:ascii="Book Antiqua" w:hAnsi="Book Antiqua"/>
          <w:color w:val="auto"/>
          <w:sz w:val="24"/>
          <w:szCs w:val="24"/>
        </w:rPr>
        <w:t>Préambule</w:t>
      </w:r>
    </w:p>
    <w:p w:rsidR="00D67DED" w:rsidRPr="00782515" w:rsidRDefault="00D67DED" w:rsidP="00D67DED">
      <w:pPr>
        <w:pStyle w:val="Stylesous-titre1Gauche0cm"/>
        <w:ind w:left="0"/>
        <w:rPr>
          <w:rFonts w:ascii="Book Antiqua" w:hAnsi="Book Antiqua"/>
          <w:color w:val="auto"/>
          <w:sz w:val="24"/>
          <w:szCs w:val="24"/>
        </w:rPr>
      </w:pPr>
      <w:r w:rsidRPr="00782515">
        <w:rPr>
          <w:rFonts w:ascii="Book Antiqua" w:hAnsi="Book Antiqua"/>
          <w:noProof/>
          <w:color w:val="auto"/>
          <w:sz w:val="24"/>
          <w:szCs w:val="24"/>
        </w:rPr>
        <mc:AlternateContent>
          <mc:Choice Requires="wpc">
            <w:drawing>
              <wp:inline distT="0" distB="0" distL="0" distR="0" wp14:anchorId="0B7DDF49" wp14:editId="76EBB800">
                <wp:extent cx="5715000" cy="114300"/>
                <wp:effectExtent l="5080" t="0" r="13970" b="3175"/>
                <wp:docPr id="6" name="Zone de dessin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 name="Line 10"/>
                        <wps:cNvCnPr/>
                        <wps:spPr bwMode="auto">
                          <a:xfrm>
                            <a:off x="0" y="76200"/>
                            <a:ext cx="5715000" cy="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Zone de dessin 6" o:spid="_x0000_s1026" style="width:450pt;height:9pt;mso-position-horizontal-relative:char;mso-position-vertical-relative:line" coordsize="5715000,1143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">
                <v:shape id="_x0000_s1027" type="#_x0000_t75" style="position:absolute;width:5715000;height:114300;visibility:visible;mso-wrap-style:square">
                  <v:fill o:detectmouseclick="t"/>
                  <v:path o:connecttype="none"/>
                </v:shape>
                <v:line id="Line 10" o:spid="_x0000_s1028" style="position:absolute;visibility:visible;mso-wrap-style:square" from="0,76200" to="5715000,7622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8RQRM8UAAADaAAAADwAAAAAAAAAA&#10;AAAAAAChAgAAZHJzL2Rvd25yZXYueG1sUEsFBgAAAAAEAAQA+QAAAJMDAAAAAA==&#10;"/>
                <w10:anchorlock/>
              </v:group>
            </w:pict>
          </mc:Fallback>
        </mc:AlternateContent>
      </w:r>
    </w:p>
    <w:p w:rsidR="00D67DED" w:rsidRPr="00782515" w:rsidRDefault="00D67DED" w:rsidP="00D67DED">
      <w:pPr>
        <w:pStyle w:val="Stylesous-titre1Gauche0cm"/>
        <w:ind w:left="0"/>
        <w:rPr>
          <w:rFonts w:ascii="Book Antiqua" w:hAnsi="Book Antiqua"/>
          <w:color w:val="auto"/>
          <w:sz w:val="24"/>
          <w:szCs w:val="24"/>
        </w:rPr>
      </w:pPr>
    </w:p>
    <w:p w:rsidR="00D67DED" w:rsidRDefault="00700C18" w:rsidP="00D67DED">
      <w:pPr>
        <w:pStyle w:val="TexteCar"/>
        <w:rPr>
          <w:rFonts w:ascii="Book Antiqua" w:hAnsi="Book Antiqua"/>
          <w:color w:val="auto"/>
          <w:sz w:val="24"/>
          <w:szCs w:val="24"/>
        </w:rPr>
      </w:pPr>
      <w:r>
        <w:rPr>
          <w:rFonts w:ascii="Book Antiqua" w:hAnsi="Book Antiqua"/>
          <w:color w:val="auto"/>
          <w:sz w:val="24"/>
          <w:szCs w:val="24"/>
        </w:rPr>
        <w:t>Considérant que le Laboratoire</w:t>
      </w:r>
      <w:r w:rsidR="00D67DED" w:rsidRPr="00782515">
        <w:rPr>
          <w:rFonts w:ascii="Book Antiqua" w:hAnsi="Book Antiqua"/>
          <w:color w:val="auto"/>
          <w:sz w:val="24"/>
          <w:szCs w:val="24"/>
        </w:rPr>
        <w:t xml:space="preserve"> et la</w:t>
      </w:r>
      <w:r w:rsidR="00D67DED" w:rsidRPr="00700C18">
        <w:rPr>
          <w:rFonts w:ascii="Book Antiqua" w:hAnsi="Book Antiqua"/>
          <w:color w:val="auto"/>
          <w:sz w:val="24"/>
          <w:szCs w:val="24"/>
        </w:rPr>
        <w:t xml:space="preserve"> </w:t>
      </w:r>
      <w:r w:rsidRPr="00700C18">
        <w:rPr>
          <w:rFonts w:ascii="Book Antiqua" w:hAnsi="Book Antiqua"/>
          <w:bCs/>
          <w:color w:val="auto"/>
          <w:sz w:val="24"/>
          <w:szCs w:val="24"/>
        </w:rPr>
        <w:t>S</w:t>
      </w:r>
      <w:r>
        <w:rPr>
          <w:rFonts w:ascii="Book Antiqua" w:hAnsi="Book Antiqua"/>
          <w:bCs/>
          <w:color w:val="auto"/>
          <w:sz w:val="24"/>
          <w:szCs w:val="24"/>
        </w:rPr>
        <w:t>ociété</w:t>
      </w:r>
      <w:r w:rsidR="00D67DED" w:rsidRPr="00782515">
        <w:rPr>
          <w:rFonts w:ascii="Book Antiqua" w:hAnsi="Book Antiqua"/>
          <w:color w:val="auto"/>
          <w:sz w:val="24"/>
          <w:szCs w:val="24"/>
        </w:rPr>
        <w:t xml:space="preserve"> souhaitent engager des discussions scientifiques portant sur</w:t>
      </w:r>
      <w:r w:rsidR="00D127F5">
        <w:rPr>
          <w:rFonts w:ascii="Book Antiqua" w:hAnsi="Book Antiqua"/>
          <w:color w:val="auto"/>
          <w:sz w:val="24"/>
          <w:szCs w:val="24"/>
        </w:rPr>
        <w:t xml:space="preserve"> : </w:t>
      </w:r>
    </w:p>
    <w:p w:rsidR="00514E62" w:rsidRDefault="00A87A98" w:rsidP="00D67DED">
      <w:pPr>
        <w:pStyle w:val="TexteCar"/>
        <w:rPr>
          <w:rFonts w:ascii="Book Antiqua" w:hAnsi="Book Antiqua"/>
          <w:color w:val="auto"/>
          <w:sz w:val="24"/>
          <w:szCs w:val="24"/>
        </w:rPr>
      </w:pPr>
      <w:r>
        <w:rPr>
          <w:rFonts w:ascii="Book Antiqua" w:hAnsi="Book Antiqua"/>
          <w:color w:val="auto"/>
          <w:sz w:val="24"/>
          <w:szCs w:val="24"/>
        </w:rPr>
        <w:t xml:space="preserve"> </w:t>
      </w:r>
      <w:r w:rsidRPr="00A87A98">
        <w:rPr>
          <w:rFonts w:ascii="Book Antiqua" w:hAnsi="Book Antiqua"/>
          <w:color w:val="auto"/>
          <w:sz w:val="24"/>
          <w:szCs w:val="24"/>
          <w:highlight w:val="yellow"/>
        </w:rPr>
        <w:t>___________</w:t>
      </w:r>
    </w:p>
    <w:p w:rsidR="00A87A98" w:rsidRDefault="00A87A98" w:rsidP="00D67DED">
      <w:pPr>
        <w:pStyle w:val="TexteCar"/>
        <w:rPr>
          <w:rFonts w:ascii="Book Antiqua" w:hAnsi="Book Antiqua"/>
          <w:color w:val="auto"/>
          <w:sz w:val="24"/>
          <w:szCs w:val="24"/>
        </w:rPr>
      </w:pPr>
    </w:p>
    <w:p w:rsidR="00514E62" w:rsidRPr="00782515" w:rsidRDefault="00514E62" w:rsidP="00D67DED">
      <w:pPr>
        <w:pStyle w:val="TexteCar"/>
        <w:rPr>
          <w:rFonts w:ascii="Book Antiqua" w:hAnsi="Book Antiqua"/>
          <w:color w:val="auto"/>
          <w:sz w:val="24"/>
          <w:szCs w:val="24"/>
        </w:rPr>
      </w:pPr>
      <w:r>
        <w:rPr>
          <w:rFonts w:ascii="Book Antiqua" w:hAnsi="Book Antiqua"/>
          <w:color w:val="auto"/>
          <w:sz w:val="24"/>
          <w:szCs w:val="24"/>
        </w:rPr>
        <w:t>Le Laboratoire a des compétences dans le domaine</w:t>
      </w:r>
      <w:r w:rsidR="00A87A98">
        <w:rPr>
          <w:rFonts w:ascii="Book Antiqua" w:hAnsi="Book Antiqua"/>
          <w:color w:val="auto"/>
          <w:sz w:val="24"/>
          <w:szCs w:val="24"/>
        </w:rPr>
        <w:t xml:space="preserve"> </w:t>
      </w:r>
      <w:r w:rsidR="00A87A98" w:rsidRPr="00A87A98">
        <w:rPr>
          <w:rFonts w:ascii="Book Antiqua" w:hAnsi="Book Antiqua"/>
          <w:color w:val="auto"/>
          <w:sz w:val="24"/>
          <w:szCs w:val="24"/>
          <w:highlight w:val="yellow"/>
        </w:rPr>
        <w:t>__________</w:t>
      </w:r>
      <w:r w:rsidR="00D127F5" w:rsidRPr="00A87A98">
        <w:rPr>
          <w:rFonts w:ascii="Book Antiqua" w:hAnsi="Book Antiqua"/>
          <w:color w:val="auto"/>
          <w:sz w:val="24"/>
          <w:szCs w:val="24"/>
          <w:highlight w:val="yellow"/>
        </w:rPr>
        <w:t>.</w:t>
      </w:r>
    </w:p>
    <w:p w:rsidR="00D67DED" w:rsidRDefault="00D67DED" w:rsidP="00D67DED">
      <w:pPr>
        <w:pStyle w:val="TexteCar"/>
        <w:rPr>
          <w:rFonts w:ascii="Book Antiqua" w:hAnsi="Book Antiqua"/>
          <w:color w:val="auto"/>
          <w:sz w:val="24"/>
          <w:szCs w:val="24"/>
        </w:rPr>
      </w:pPr>
    </w:p>
    <w:p w:rsidR="00514E62" w:rsidRDefault="00514E62" w:rsidP="00D67DED">
      <w:pPr>
        <w:pStyle w:val="TexteCar"/>
        <w:rPr>
          <w:rFonts w:ascii="Book Antiqua" w:hAnsi="Book Antiqua"/>
          <w:color w:val="auto"/>
          <w:sz w:val="24"/>
          <w:szCs w:val="24"/>
        </w:rPr>
      </w:pPr>
      <w:r>
        <w:rPr>
          <w:rFonts w:ascii="Book Antiqua" w:hAnsi="Book Antiqua"/>
          <w:color w:val="auto"/>
          <w:sz w:val="24"/>
          <w:szCs w:val="24"/>
        </w:rPr>
        <w:t xml:space="preserve">La Société a </w:t>
      </w:r>
      <w:r w:rsidR="00D127F5">
        <w:rPr>
          <w:rFonts w:ascii="Book Antiqua" w:hAnsi="Book Antiqua"/>
          <w:color w:val="auto"/>
          <w:sz w:val="24"/>
          <w:szCs w:val="24"/>
        </w:rPr>
        <w:t>d</w:t>
      </w:r>
      <w:r w:rsidR="00A87A98">
        <w:rPr>
          <w:rFonts w:ascii="Book Antiqua" w:hAnsi="Book Antiqua"/>
          <w:color w:val="auto"/>
          <w:sz w:val="24"/>
          <w:szCs w:val="24"/>
        </w:rPr>
        <w:t xml:space="preserve">es compétences dans le domaine de </w:t>
      </w:r>
      <w:r w:rsidR="00A87A98" w:rsidRPr="00A87A98">
        <w:rPr>
          <w:rFonts w:ascii="Book Antiqua" w:hAnsi="Book Antiqua"/>
          <w:color w:val="auto"/>
          <w:sz w:val="24"/>
          <w:szCs w:val="24"/>
          <w:highlight w:val="yellow"/>
        </w:rPr>
        <w:t>_______.</w:t>
      </w:r>
      <w:r w:rsidR="00A87A98">
        <w:rPr>
          <w:rFonts w:ascii="Book Antiqua" w:hAnsi="Book Antiqua"/>
          <w:color w:val="auto"/>
          <w:sz w:val="24"/>
          <w:szCs w:val="24"/>
        </w:rPr>
        <w:t xml:space="preserve"> </w:t>
      </w:r>
    </w:p>
    <w:p w:rsidR="00514E62" w:rsidRPr="00782515" w:rsidRDefault="00514E62" w:rsidP="00D67DED">
      <w:pPr>
        <w:pStyle w:val="TexteCar"/>
        <w:rPr>
          <w:rFonts w:ascii="Book Antiqua" w:hAnsi="Book Antiqua"/>
          <w:color w:val="auto"/>
          <w:sz w:val="24"/>
          <w:szCs w:val="24"/>
        </w:rPr>
      </w:pPr>
    </w:p>
    <w:p w:rsidR="00D67DED" w:rsidRDefault="00D67DED" w:rsidP="00D67DED">
      <w:pPr>
        <w:pStyle w:val="TexteCar"/>
        <w:tabs>
          <w:tab w:val="clear" w:pos="4536"/>
          <w:tab w:val="clear" w:pos="7938"/>
        </w:tabs>
        <w:rPr>
          <w:rFonts w:ascii="Book Antiqua" w:hAnsi="Book Antiqua"/>
          <w:color w:val="auto"/>
          <w:sz w:val="24"/>
          <w:szCs w:val="24"/>
        </w:rPr>
      </w:pPr>
      <w:r w:rsidRPr="00782515">
        <w:rPr>
          <w:rFonts w:ascii="Book Antiqua" w:hAnsi="Book Antiqua"/>
          <w:color w:val="auto"/>
          <w:sz w:val="24"/>
          <w:szCs w:val="24"/>
        </w:rPr>
        <w:t xml:space="preserve">Dans ce cadre, les </w:t>
      </w:r>
      <w:r w:rsidRPr="00700C18">
        <w:rPr>
          <w:rFonts w:ascii="Book Antiqua" w:hAnsi="Book Antiqua"/>
          <w:bCs/>
          <w:color w:val="auto"/>
          <w:sz w:val="24"/>
          <w:szCs w:val="24"/>
        </w:rPr>
        <w:t>Parties</w:t>
      </w:r>
      <w:r w:rsidRPr="00700C18">
        <w:rPr>
          <w:rFonts w:ascii="Book Antiqua" w:hAnsi="Book Antiqua"/>
          <w:color w:val="auto"/>
          <w:sz w:val="24"/>
          <w:szCs w:val="24"/>
        </w:rPr>
        <w:t xml:space="preserve"> </w:t>
      </w:r>
      <w:r w:rsidRPr="00782515">
        <w:rPr>
          <w:rFonts w:ascii="Book Antiqua" w:hAnsi="Book Antiqua"/>
          <w:color w:val="auto"/>
          <w:sz w:val="24"/>
          <w:szCs w:val="24"/>
        </w:rPr>
        <w:t xml:space="preserve">souhaitent protéger les </w:t>
      </w:r>
      <w:r w:rsidRPr="00700C18">
        <w:rPr>
          <w:rFonts w:ascii="Book Antiqua" w:hAnsi="Book Antiqua"/>
          <w:bCs/>
          <w:color w:val="auto"/>
          <w:sz w:val="24"/>
          <w:szCs w:val="24"/>
        </w:rPr>
        <w:t>Informations Confidentielles</w:t>
      </w:r>
      <w:r w:rsidRPr="00782515">
        <w:rPr>
          <w:rFonts w:ascii="Book Antiqua" w:hAnsi="Book Antiqua"/>
          <w:color w:val="auto"/>
          <w:sz w:val="24"/>
          <w:szCs w:val="24"/>
        </w:rPr>
        <w:t xml:space="preserve"> dont la communication serait nécessaire. </w:t>
      </w:r>
    </w:p>
    <w:p w:rsidR="00514E62" w:rsidRPr="00782515" w:rsidRDefault="00514E62" w:rsidP="00D67DED">
      <w:pPr>
        <w:pStyle w:val="TexteCar"/>
        <w:tabs>
          <w:tab w:val="clear" w:pos="4536"/>
          <w:tab w:val="clear" w:pos="7938"/>
        </w:tabs>
        <w:rPr>
          <w:rFonts w:ascii="Book Antiqua" w:hAnsi="Book Antiqua"/>
          <w:color w:val="auto"/>
          <w:sz w:val="24"/>
          <w:szCs w:val="24"/>
        </w:rPr>
      </w:pPr>
    </w:p>
    <w:p w:rsidR="00D67DED" w:rsidRPr="00782515" w:rsidRDefault="00D67DED" w:rsidP="00D67DED">
      <w:pPr>
        <w:pStyle w:val="sous-titre1"/>
        <w:ind w:left="0"/>
        <w:rPr>
          <w:rFonts w:ascii="Book Antiqua" w:hAnsi="Book Antiqua"/>
          <w:noProof/>
          <w:color w:val="auto"/>
          <w:sz w:val="24"/>
          <w:szCs w:val="24"/>
        </w:rPr>
      </w:pPr>
      <w:r w:rsidRPr="00782515">
        <w:rPr>
          <w:rFonts w:ascii="Book Antiqua" w:hAnsi="Book Antiqua"/>
          <w:noProof/>
          <w:color w:val="auto"/>
          <w:sz w:val="24"/>
          <w:szCs w:val="24"/>
        </w:rPr>
        <mc:AlternateContent>
          <mc:Choice Requires="wpc">
            <w:drawing>
              <wp:inline distT="0" distB="0" distL="0" distR="0" wp14:anchorId="4BFED8F4" wp14:editId="0AD5D359">
                <wp:extent cx="5715000" cy="114300"/>
                <wp:effectExtent l="5080" t="1270" r="13970" b="0"/>
                <wp:docPr id="4" name="Zone de dessin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Line 7"/>
                        <wps:cNvCnPr/>
                        <wps:spPr bwMode="auto">
                          <a:xfrm>
                            <a:off x="0" y="76200"/>
                            <a:ext cx="5715000" cy="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Zone de dessin 4" o:spid="_x0000_s1026" style="width:450pt;height:9pt;mso-position-horizontal-relative:char;mso-position-vertical-relative:line" coordsize="5715000,1143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">
                <v:shape id="_x0000_s1027" type="#_x0000_t75" style="position:absolute;width:5715000;height:114300;visibility:visible;mso-wrap-style:square">
                  <v:fill o:detectmouseclick="t"/>
                  <v:path o:connecttype="none"/>
                </v:shape>
                <v:line id="Line 7" o:spid="_x0000_s1028" style="position:absolute;visibility:visible;mso-wrap-style:square" from="0,76200" to="5715000,7622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RsSzcxAAAANoAAAAPAAAAAAAAAAAA&#10;AAAAAKECAABkcnMvZG93bnJldi54bWxQSwUGAAAAAAQABAD5AAAAkgMAAAAA&#10;"/>
                <w10:anchorlock/>
              </v:group>
            </w:pict>
          </mc:Fallback>
        </mc:AlternateContent>
      </w:r>
    </w:p>
    <w:p w:rsidR="00D67DED" w:rsidRPr="00782515" w:rsidRDefault="00D67DED" w:rsidP="00D67DED">
      <w:pPr>
        <w:pStyle w:val="sous-titre1"/>
        <w:ind w:left="0"/>
        <w:rPr>
          <w:rFonts w:ascii="Book Antiqua" w:hAnsi="Book Antiqua"/>
          <w:noProof/>
          <w:color w:val="auto"/>
          <w:sz w:val="24"/>
          <w:szCs w:val="24"/>
        </w:rPr>
      </w:pPr>
    </w:p>
    <w:p w:rsidR="00D67DED" w:rsidRPr="00782515" w:rsidRDefault="00D67DED" w:rsidP="00D67DED">
      <w:pPr>
        <w:pStyle w:val="sous-titre1"/>
        <w:ind w:left="0"/>
        <w:rPr>
          <w:rFonts w:ascii="Book Antiqua" w:hAnsi="Book Antiqua"/>
          <w:color w:val="auto"/>
          <w:sz w:val="24"/>
          <w:szCs w:val="24"/>
        </w:rPr>
      </w:pPr>
      <w:r w:rsidRPr="00782515">
        <w:rPr>
          <w:rFonts w:ascii="Book Antiqua" w:hAnsi="Book Antiqua"/>
          <w:noProof/>
          <w:color w:val="auto"/>
          <w:sz w:val="24"/>
          <w:szCs w:val="24"/>
        </w:rPr>
        <w:t xml:space="preserve">Les Parties conviennent </w:t>
      </w:r>
    </w:p>
    <w:p w:rsidR="00D67DED" w:rsidRPr="00782515" w:rsidRDefault="00D67DED" w:rsidP="00D67DED">
      <w:pPr>
        <w:pStyle w:val="sous-titre2"/>
        <w:tabs>
          <w:tab w:val="clear" w:pos="4536"/>
          <w:tab w:val="clear" w:pos="7938"/>
        </w:tabs>
        <w:rPr>
          <w:rFonts w:ascii="Book Antiqua" w:hAnsi="Book Antiqua" w:cs="Arial"/>
          <w:color w:val="auto"/>
          <w:sz w:val="24"/>
          <w:szCs w:val="24"/>
        </w:rPr>
      </w:pPr>
      <w:r w:rsidRPr="00782515">
        <w:rPr>
          <w:rFonts w:ascii="Book Antiqua" w:hAnsi="Book Antiqua" w:cs="Arial"/>
          <w:noProof/>
          <w:color w:val="auto"/>
          <w:sz w:val="24"/>
          <w:szCs w:val="24"/>
        </w:rPr>
        <mc:AlternateContent>
          <mc:Choice Requires="wpc">
            <w:drawing>
              <wp:inline distT="0" distB="0" distL="0" distR="0" wp14:anchorId="4819B47B" wp14:editId="1D2DA089">
                <wp:extent cx="5715000" cy="114300"/>
                <wp:effectExtent l="5080" t="3175" r="13970" b="0"/>
                <wp:docPr id="2" name="Zone de dessin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Line 13"/>
                        <wps:cNvCnPr/>
                        <wps:spPr bwMode="auto">
                          <a:xfrm>
                            <a:off x="0" y="76200"/>
                            <a:ext cx="5715000" cy="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Zone de dessin 2" o:spid="_x0000_s1026" style="width:450pt;height:9pt;mso-position-horizontal-relative:char;mso-position-vertical-relative:line" coordsize="5715000,1143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">
                <v:shape id="_x0000_s1027" type="#_x0000_t75" style="position:absolute;width:5715000;height:114300;visibility:visible;mso-wrap-style:square">
                  <v:fill o:detectmouseclick="t"/>
                  <v:path o:connecttype="none"/>
                </v:shape>
                <v:line id="Line 13" o:spid="_x0000_s1028" style="position:absolute;visibility:visible;mso-wrap-style:square" from="0,76200" to="5715000,7622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i8XMMIAAADaAAAADwAAAGRycy9kb3ducmV2LnhtbERPTWvCQBC9C/6HZYTedGMLoURXEaWg&#10;PZRqBT2O2TGJZmfD7jZJ/31XKPQ0PN7nzJe9qUVLzleWFUwnCQji3OqKCwXHr7fxKwgfkDXWlknB&#10;D3lYLoaDOWbadryn9hAKEUPYZ6igDKHJpPR5SQb9xDbEkbtaZzBE6AqpHXYx3NTyOUlSabDi2FBi&#10;Q+uS8vvh2yj4ePlM29Xufdufdukl3+wv51vnlHoa9asZiEB9+Bf/ubc6zofHK48rF7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ji8XMMIAAADaAAAADwAAAAAAAAAAAAAA&#10;AAChAgAAZHJzL2Rvd25yZXYueG1sUEsFBgAAAAAEAAQA+QAAAJADAAAAAA==&#10;"/>
                <w10:anchorlock/>
              </v:group>
            </w:pict>
          </mc:Fallback>
        </mc:AlternateContent>
      </w:r>
    </w:p>
    <w:p w:rsidR="00D67DED" w:rsidRPr="00782515" w:rsidRDefault="00D67DED" w:rsidP="00D67DED">
      <w:pPr>
        <w:pStyle w:val="sous-titre2"/>
        <w:tabs>
          <w:tab w:val="clear" w:pos="4536"/>
          <w:tab w:val="clear" w:pos="7938"/>
        </w:tabs>
        <w:rPr>
          <w:rFonts w:ascii="Book Antiqua" w:hAnsi="Book Antiqua" w:cs="Arial"/>
          <w:color w:val="auto"/>
          <w:sz w:val="24"/>
          <w:szCs w:val="24"/>
        </w:rPr>
      </w:pPr>
    </w:p>
    <w:p w:rsidR="00D67DED" w:rsidRPr="00782515" w:rsidRDefault="00D67DED" w:rsidP="00D67DED">
      <w:pPr>
        <w:pStyle w:val="sous-titre2"/>
        <w:tabs>
          <w:tab w:val="clear" w:pos="4536"/>
          <w:tab w:val="clear" w:pos="7938"/>
        </w:tabs>
        <w:rPr>
          <w:rFonts w:ascii="Book Antiqua" w:hAnsi="Book Antiqua" w:cs="Arial"/>
          <w:color w:val="auto"/>
          <w:sz w:val="24"/>
          <w:szCs w:val="24"/>
        </w:rPr>
      </w:pPr>
    </w:p>
    <w:p w:rsidR="00D67DED" w:rsidRPr="00804C3F" w:rsidRDefault="00D67DED" w:rsidP="00D67DED">
      <w:pPr>
        <w:pStyle w:val="sous-titre2"/>
        <w:tabs>
          <w:tab w:val="clear" w:pos="4536"/>
          <w:tab w:val="clear" w:pos="7938"/>
        </w:tabs>
        <w:rPr>
          <w:rFonts w:ascii="Book Antiqua" w:hAnsi="Book Antiqua" w:cs="Arial"/>
          <w:bCs w:val="0"/>
          <w:color w:val="auto"/>
          <w:sz w:val="24"/>
          <w:szCs w:val="24"/>
          <w:u w:val="single"/>
        </w:rPr>
      </w:pPr>
      <w:r w:rsidRPr="00804C3F">
        <w:rPr>
          <w:rFonts w:ascii="Book Antiqua" w:hAnsi="Book Antiqua" w:cs="Arial"/>
          <w:bCs w:val="0"/>
          <w:color w:val="auto"/>
          <w:sz w:val="24"/>
          <w:szCs w:val="24"/>
          <w:u w:val="single"/>
        </w:rPr>
        <w:t>Article 1 – Définitions</w:t>
      </w:r>
    </w:p>
    <w:p w:rsidR="00D67DED" w:rsidRPr="00782515" w:rsidRDefault="00D67DED" w:rsidP="00D67DED">
      <w:pPr>
        <w:pStyle w:val="TexteCar"/>
        <w:tabs>
          <w:tab w:val="clear" w:pos="4536"/>
          <w:tab w:val="clear" w:pos="7938"/>
        </w:tabs>
        <w:rPr>
          <w:rFonts w:ascii="Book Antiqua" w:hAnsi="Book Antiqua"/>
          <w:color w:val="auto"/>
          <w:sz w:val="24"/>
          <w:szCs w:val="24"/>
        </w:rPr>
      </w:pPr>
    </w:p>
    <w:p w:rsidR="00D67DED" w:rsidRPr="00804C3F" w:rsidRDefault="00D67DED" w:rsidP="00D67DED">
      <w:pPr>
        <w:pStyle w:val="TexteCar"/>
        <w:numPr>
          <w:ilvl w:val="0"/>
          <w:numId w:val="5"/>
        </w:numPr>
        <w:tabs>
          <w:tab w:val="clear" w:pos="170"/>
          <w:tab w:val="clear" w:pos="284"/>
          <w:tab w:val="clear" w:pos="3119"/>
          <w:tab w:val="clear" w:pos="4536"/>
          <w:tab w:val="clear" w:pos="7938"/>
          <w:tab w:val="clear" w:pos="9923"/>
        </w:tabs>
        <w:rPr>
          <w:rFonts w:ascii="Book Antiqua" w:hAnsi="Book Antiqua"/>
          <w:color w:val="auto"/>
          <w:sz w:val="24"/>
          <w:szCs w:val="24"/>
        </w:rPr>
      </w:pPr>
      <w:r w:rsidRPr="00804C3F">
        <w:rPr>
          <w:rFonts w:ascii="Book Antiqua" w:hAnsi="Book Antiqua"/>
          <w:bCs/>
          <w:color w:val="auto"/>
          <w:sz w:val="24"/>
          <w:szCs w:val="24"/>
          <w:u w:val="single"/>
        </w:rPr>
        <w:t>Accord</w:t>
      </w:r>
      <w:r w:rsidRPr="00804C3F">
        <w:rPr>
          <w:rFonts w:ascii="Book Antiqua" w:hAnsi="Book Antiqua"/>
          <w:color w:val="auto"/>
          <w:sz w:val="24"/>
          <w:szCs w:val="24"/>
          <w:u w:val="single"/>
        </w:rPr>
        <w:t> :</w:t>
      </w:r>
      <w:r w:rsidRPr="00804C3F">
        <w:rPr>
          <w:rFonts w:ascii="Book Antiqua" w:hAnsi="Book Antiqua"/>
          <w:color w:val="auto"/>
          <w:sz w:val="24"/>
          <w:szCs w:val="24"/>
        </w:rPr>
        <w:t xml:space="preserve"> ce terme désigne le présent accord de confidentialité.</w:t>
      </w:r>
    </w:p>
    <w:p w:rsidR="00D67DED" w:rsidRPr="00782515" w:rsidRDefault="00D67DED" w:rsidP="00D67DED">
      <w:pPr>
        <w:pStyle w:val="TexteCar"/>
        <w:numPr>
          <w:ilvl w:val="0"/>
          <w:numId w:val="5"/>
        </w:numPr>
        <w:rPr>
          <w:rFonts w:ascii="Book Antiqua" w:hAnsi="Book Antiqua"/>
          <w:color w:val="auto"/>
          <w:sz w:val="24"/>
          <w:szCs w:val="24"/>
        </w:rPr>
      </w:pPr>
      <w:r w:rsidRPr="00804C3F">
        <w:rPr>
          <w:rFonts w:ascii="Book Antiqua" w:hAnsi="Book Antiqua"/>
          <w:bCs/>
          <w:color w:val="auto"/>
          <w:sz w:val="24"/>
          <w:szCs w:val="24"/>
          <w:u w:val="single"/>
        </w:rPr>
        <w:t>Informations Confidentielles</w:t>
      </w:r>
      <w:r w:rsidRPr="00804C3F">
        <w:rPr>
          <w:rFonts w:ascii="Book Antiqua" w:hAnsi="Book Antiqua"/>
          <w:color w:val="auto"/>
          <w:sz w:val="24"/>
          <w:szCs w:val="24"/>
        </w:rPr>
        <w:t> :</w:t>
      </w:r>
      <w:r w:rsidRPr="00782515">
        <w:rPr>
          <w:rFonts w:ascii="Book Antiqua" w:hAnsi="Book Antiqua"/>
          <w:color w:val="auto"/>
          <w:sz w:val="24"/>
          <w:szCs w:val="24"/>
        </w:rPr>
        <w:t xml:space="preserve"> cette expression désigne</w:t>
      </w:r>
      <w:r w:rsidR="00514E62">
        <w:rPr>
          <w:rFonts w:ascii="Book Antiqua" w:hAnsi="Book Antiqua"/>
          <w:color w:val="auto"/>
          <w:sz w:val="24"/>
          <w:szCs w:val="24"/>
        </w:rPr>
        <w:t xml:space="preserve"> </w:t>
      </w:r>
      <w:r w:rsidRPr="00782515">
        <w:rPr>
          <w:rFonts w:ascii="Book Antiqua" w:hAnsi="Book Antiqua"/>
          <w:color w:val="auto"/>
          <w:sz w:val="24"/>
          <w:szCs w:val="24"/>
        </w:rPr>
        <w:t>les informations ou les données de quelque nature que ce soit, contenues sur quelque su</w:t>
      </w:r>
      <w:r w:rsidR="00804C3F">
        <w:rPr>
          <w:rFonts w:ascii="Book Antiqua" w:hAnsi="Book Antiqua"/>
          <w:color w:val="auto"/>
          <w:sz w:val="24"/>
          <w:szCs w:val="24"/>
        </w:rPr>
        <w:t xml:space="preserve">pport que ce soit, communiquées </w:t>
      </w:r>
      <w:r w:rsidRPr="00782515">
        <w:rPr>
          <w:rFonts w:ascii="Book Antiqua" w:hAnsi="Book Antiqua"/>
          <w:color w:val="auto"/>
          <w:sz w:val="24"/>
          <w:szCs w:val="24"/>
        </w:rPr>
        <w:t>à l’autre Partie</w:t>
      </w:r>
      <w:r w:rsidR="00AC4A99">
        <w:rPr>
          <w:rFonts w:ascii="Book Antiqua" w:hAnsi="Book Antiqua"/>
          <w:color w:val="auto"/>
          <w:sz w:val="24"/>
          <w:szCs w:val="24"/>
        </w:rPr>
        <w:t xml:space="preserve"> </w:t>
      </w:r>
      <w:r w:rsidRPr="00782515">
        <w:rPr>
          <w:rFonts w:ascii="Book Antiqua" w:hAnsi="Book Antiqua"/>
          <w:color w:val="auto"/>
          <w:sz w:val="24"/>
          <w:szCs w:val="24"/>
        </w:rPr>
        <w:t>, y compris, sans que cette liste soit limitative, les informations</w:t>
      </w:r>
      <w:r w:rsidR="00804C3F">
        <w:rPr>
          <w:rFonts w:ascii="Book Antiqua" w:hAnsi="Book Antiqua"/>
          <w:color w:val="auto"/>
          <w:sz w:val="24"/>
          <w:szCs w:val="24"/>
        </w:rPr>
        <w:t xml:space="preserve"> écrites ou orales</w:t>
      </w:r>
      <w:r w:rsidRPr="00782515">
        <w:rPr>
          <w:rFonts w:ascii="Book Antiqua" w:hAnsi="Book Antiqua"/>
          <w:color w:val="auto"/>
          <w:sz w:val="24"/>
          <w:szCs w:val="24"/>
        </w:rPr>
        <w:t>, documents écrits, imprimés ou électroniques, plans, spécifications, formules, logiciels,</w:t>
      </w:r>
      <w:r w:rsidR="003643B6">
        <w:rPr>
          <w:rFonts w:ascii="Book Antiqua" w:hAnsi="Book Antiqua"/>
          <w:color w:val="auto"/>
          <w:sz w:val="24"/>
          <w:szCs w:val="24"/>
        </w:rPr>
        <w:t xml:space="preserve"> savoir-faire,</w:t>
      </w:r>
      <w:r w:rsidRPr="00782515">
        <w:rPr>
          <w:rFonts w:ascii="Book Antiqua" w:hAnsi="Book Antiqua"/>
          <w:color w:val="auto"/>
          <w:sz w:val="24"/>
          <w:szCs w:val="24"/>
        </w:rPr>
        <w:t xml:space="preserve"> systèmes, prototypes, schémas, résultats scientifiques, techniques de recherche, tous échantillons, modèles, données</w:t>
      </w:r>
      <w:r w:rsidRPr="00804C3F">
        <w:rPr>
          <w:rFonts w:ascii="Book Antiqua" w:hAnsi="Book Antiqua"/>
          <w:color w:val="auto"/>
          <w:sz w:val="24"/>
          <w:szCs w:val="24"/>
        </w:rPr>
        <w:t>.</w:t>
      </w:r>
      <w:r w:rsidRPr="00782515">
        <w:rPr>
          <w:rFonts w:ascii="Book Antiqua" w:hAnsi="Book Antiqua"/>
          <w:color w:val="auto"/>
          <w:sz w:val="24"/>
          <w:szCs w:val="24"/>
        </w:rPr>
        <w:t xml:space="preserve"> </w:t>
      </w:r>
    </w:p>
    <w:p w:rsidR="00D67DED" w:rsidRPr="00782515" w:rsidRDefault="00D67DED" w:rsidP="00D67DED">
      <w:pPr>
        <w:pStyle w:val="TexteCar"/>
        <w:tabs>
          <w:tab w:val="clear" w:pos="170"/>
          <w:tab w:val="clear" w:pos="284"/>
          <w:tab w:val="clear" w:pos="3119"/>
          <w:tab w:val="clear" w:pos="4536"/>
          <w:tab w:val="clear" w:pos="7938"/>
          <w:tab w:val="clear" w:pos="9923"/>
        </w:tabs>
        <w:ind w:left="360"/>
        <w:rPr>
          <w:rFonts w:ascii="Book Antiqua" w:hAnsi="Book Antiqua"/>
          <w:color w:val="auto"/>
          <w:sz w:val="24"/>
          <w:szCs w:val="24"/>
        </w:rPr>
      </w:pPr>
    </w:p>
    <w:p w:rsidR="00D67DED" w:rsidRPr="00782515" w:rsidRDefault="00D67DED" w:rsidP="00D67DED">
      <w:pPr>
        <w:pStyle w:val="sous-titre2"/>
        <w:tabs>
          <w:tab w:val="clear" w:pos="4536"/>
          <w:tab w:val="clear" w:pos="7938"/>
        </w:tabs>
        <w:rPr>
          <w:rFonts w:ascii="Book Antiqua" w:hAnsi="Book Antiqua" w:cs="Arial"/>
          <w:color w:val="auto"/>
          <w:sz w:val="24"/>
          <w:szCs w:val="24"/>
        </w:rPr>
      </w:pPr>
    </w:p>
    <w:p w:rsidR="00D67DED" w:rsidRPr="00804C3F" w:rsidRDefault="00D67DED" w:rsidP="00D67DED">
      <w:pPr>
        <w:pStyle w:val="sous-titre2"/>
        <w:tabs>
          <w:tab w:val="clear" w:pos="4536"/>
          <w:tab w:val="clear" w:pos="7938"/>
        </w:tabs>
        <w:rPr>
          <w:rFonts w:ascii="Book Antiqua" w:hAnsi="Book Antiqua" w:cs="Arial"/>
          <w:bCs w:val="0"/>
          <w:color w:val="auto"/>
          <w:sz w:val="24"/>
          <w:szCs w:val="24"/>
          <w:u w:val="single"/>
        </w:rPr>
      </w:pPr>
      <w:r w:rsidRPr="00804C3F">
        <w:rPr>
          <w:rFonts w:ascii="Book Antiqua" w:hAnsi="Book Antiqua" w:cs="Arial"/>
          <w:bCs w:val="0"/>
          <w:color w:val="auto"/>
          <w:sz w:val="24"/>
          <w:szCs w:val="24"/>
          <w:u w:val="single"/>
        </w:rPr>
        <w:t>Article 2 – Objet de l’Accord</w:t>
      </w:r>
    </w:p>
    <w:p w:rsidR="00D67DED" w:rsidRPr="00782515" w:rsidRDefault="00D67DED" w:rsidP="00D67DED">
      <w:pPr>
        <w:pStyle w:val="TexteCar"/>
        <w:tabs>
          <w:tab w:val="clear" w:pos="4536"/>
          <w:tab w:val="clear" w:pos="7938"/>
        </w:tabs>
        <w:rPr>
          <w:rFonts w:ascii="Book Antiqua" w:hAnsi="Book Antiqua"/>
          <w:color w:val="auto"/>
          <w:sz w:val="24"/>
          <w:szCs w:val="24"/>
        </w:rPr>
      </w:pPr>
    </w:p>
    <w:p w:rsidR="00D67DED" w:rsidRPr="00804C3F" w:rsidRDefault="00D67DED" w:rsidP="00D67DED">
      <w:pPr>
        <w:pStyle w:val="TexteCar"/>
        <w:tabs>
          <w:tab w:val="clear" w:pos="4536"/>
          <w:tab w:val="clear" w:pos="7938"/>
        </w:tabs>
        <w:rPr>
          <w:rFonts w:ascii="Book Antiqua" w:hAnsi="Book Antiqua"/>
          <w:color w:val="auto"/>
          <w:sz w:val="24"/>
          <w:szCs w:val="24"/>
        </w:rPr>
      </w:pPr>
      <w:r w:rsidRPr="00804C3F">
        <w:rPr>
          <w:rFonts w:ascii="Book Antiqua" w:hAnsi="Book Antiqua"/>
          <w:color w:val="auto"/>
          <w:sz w:val="24"/>
          <w:szCs w:val="24"/>
        </w:rPr>
        <w:t>L’</w:t>
      </w:r>
      <w:r w:rsidRPr="00804C3F">
        <w:rPr>
          <w:rFonts w:ascii="Book Antiqua" w:hAnsi="Book Antiqua"/>
          <w:bCs/>
          <w:color w:val="auto"/>
          <w:sz w:val="24"/>
          <w:szCs w:val="24"/>
        </w:rPr>
        <w:t>Accord</w:t>
      </w:r>
      <w:r w:rsidRPr="00804C3F">
        <w:rPr>
          <w:rFonts w:ascii="Book Antiqua" w:hAnsi="Book Antiqua"/>
          <w:color w:val="auto"/>
          <w:sz w:val="24"/>
          <w:szCs w:val="24"/>
        </w:rPr>
        <w:t xml:space="preserve"> a pour objet de fixer les règles relatives à la protection et à l’utilisation des </w:t>
      </w:r>
      <w:r w:rsidRPr="00804C3F">
        <w:rPr>
          <w:rFonts w:ascii="Book Antiqua" w:hAnsi="Book Antiqua"/>
          <w:bCs/>
          <w:color w:val="auto"/>
          <w:sz w:val="24"/>
          <w:szCs w:val="24"/>
        </w:rPr>
        <w:t>Informations Confidentielles</w:t>
      </w:r>
      <w:r w:rsidRPr="00804C3F">
        <w:rPr>
          <w:rFonts w:ascii="Book Antiqua" w:hAnsi="Book Antiqua"/>
          <w:color w:val="auto"/>
          <w:sz w:val="24"/>
          <w:szCs w:val="24"/>
        </w:rPr>
        <w:t xml:space="preserve"> que les </w:t>
      </w:r>
      <w:r w:rsidRPr="00804C3F">
        <w:rPr>
          <w:rFonts w:ascii="Book Antiqua" w:hAnsi="Book Antiqua"/>
          <w:bCs/>
          <w:color w:val="auto"/>
          <w:sz w:val="24"/>
          <w:szCs w:val="24"/>
        </w:rPr>
        <w:t>Parties</w:t>
      </w:r>
      <w:r w:rsidRPr="00804C3F">
        <w:rPr>
          <w:rFonts w:ascii="Book Antiqua" w:hAnsi="Book Antiqua"/>
          <w:color w:val="auto"/>
          <w:sz w:val="24"/>
          <w:szCs w:val="24"/>
        </w:rPr>
        <w:t xml:space="preserve"> souhaitent s’échanger dans le cadre défini en préambule.</w:t>
      </w:r>
    </w:p>
    <w:p w:rsidR="00D67DED" w:rsidRPr="00782515" w:rsidRDefault="00D67DED" w:rsidP="00D67DED">
      <w:pPr>
        <w:pStyle w:val="TexteCar"/>
        <w:tabs>
          <w:tab w:val="clear" w:pos="4536"/>
          <w:tab w:val="clear" w:pos="7938"/>
        </w:tabs>
        <w:rPr>
          <w:rFonts w:ascii="Book Antiqua" w:hAnsi="Book Antiqua"/>
          <w:color w:val="auto"/>
          <w:sz w:val="24"/>
          <w:szCs w:val="24"/>
        </w:rPr>
      </w:pPr>
    </w:p>
    <w:p w:rsidR="00D67DED" w:rsidRPr="00782515" w:rsidRDefault="00D67DED" w:rsidP="00D67DED">
      <w:pPr>
        <w:pStyle w:val="TexteCar"/>
        <w:tabs>
          <w:tab w:val="clear" w:pos="4536"/>
          <w:tab w:val="clear" w:pos="7938"/>
        </w:tabs>
        <w:rPr>
          <w:rFonts w:ascii="Book Antiqua" w:hAnsi="Book Antiqua"/>
          <w:color w:val="auto"/>
          <w:sz w:val="24"/>
          <w:szCs w:val="24"/>
        </w:rPr>
      </w:pPr>
    </w:p>
    <w:p w:rsidR="00D67DED" w:rsidRPr="00804C3F" w:rsidRDefault="00D67DED" w:rsidP="00D67DED">
      <w:pPr>
        <w:pStyle w:val="sous-titre2"/>
        <w:tabs>
          <w:tab w:val="clear" w:pos="4536"/>
          <w:tab w:val="clear" w:pos="7938"/>
        </w:tabs>
        <w:rPr>
          <w:rFonts w:ascii="Book Antiqua" w:hAnsi="Book Antiqua" w:cs="Arial"/>
          <w:bCs w:val="0"/>
          <w:color w:val="auto"/>
          <w:sz w:val="24"/>
          <w:szCs w:val="24"/>
          <w:u w:val="single"/>
        </w:rPr>
      </w:pPr>
      <w:r w:rsidRPr="00804C3F">
        <w:rPr>
          <w:rFonts w:ascii="Book Antiqua" w:hAnsi="Book Antiqua" w:cs="Arial"/>
          <w:bCs w:val="0"/>
          <w:color w:val="auto"/>
          <w:sz w:val="24"/>
          <w:szCs w:val="24"/>
          <w:u w:val="single"/>
        </w:rPr>
        <w:t>Article 3 – Obligations des Parties</w:t>
      </w:r>
    </w:p>
    <w:p w:rsidR="00D67DED" w:rsidRPr="00782515" w:rsidRDefault="00D67DED" w:rsidP="00D67DED">
      <w:pPr>
        <w:pStyle w:val="TexteCar"/>
        <w:tabs>
          <w:tab w:val="clear" w:pos="4536"/>
          <w:tab w:val="clear" w:pos="7938"/>
        </w:tabs>
        <w:rPr>
          <w:rFonts w:ascii="Book Antiqua" w:hAnsi="Book Antiqua"/>
          <w:color w:val="auto"/>
          <w:sz w:val="24"/>
          <w:szCs w:val="24"/>
        </w:rPr>
      </w:pPr>
    </w:p>
    <w:p w:rsidR="00D67DED" w:rsidRPr="00782515" w:rsidRDefault="00D67DED" w:rsidP="00D67DED">
      <w:pPr>
        <w:pStyle w:val="TexteCar"/>
        <w:tabs>
          <w:tab w:val="clear" w:pos="4536"/>
          <w:tab w:val="clear" w:pos="7938"/>
        </w:tabs>
        <w:rPr>
          <w:rFonts w:ascii="Book Antiqua" w:hAnsi="Book Antiqua"/>
          <w:color w:val="auto"/>
          <w:sz w:val="24"/>
          <w:szCs w:val="24"/>
        </w:rPr>
      </w:pPr>
      <w:r w:rsidRPr="00782515">
        <w:rPr>
          <w:rFonts w:ascii="Book Antiqua" w:hAnsi="Book Antiqua"/>
          <w:color w:val="auto"/>
          <w:sz w:val="24"/>
          <w:szCs w:val="24"/>
        </w:rPr>
        <w:t xml:space="preserve">Les </w:t>
      </w:r>
      <w:r w:rsidRPr="00804C3F">
        <w:rPr>
          <w:rFonts w:ascii="Book Antiqua" w:hAnsi="Book Antiqua"/>
          <w:bCs/>
          <w:color w:val="auto"/>
          <w:sz w:val="24"/>
          <w:szCs w:val="24"/>
        </w:rPr>
        <w:t>Parties</w:t>
      </w:r>
      <w:r w:rsidRPr="00782515">
        <w:rPr>
          <w:rFonts w:ascii="Book Antiqua" w:hAnsi="Book Antiqua"/>
          <w:color w:val="auto"/>
          <w:sz w:val="24"/>
          <w:szCs w:val="24"/>
        </w:rPr>
        <w:t xml:space="preserve"> s'engagent à ce que ces informations échangées :</w:t>
      </w:r>
    </w:p>
    <w:p w:rsidR="00D67DED" w:rsidRPr="00782515" w:rsidRDefault="0020307C" w:rsidP="005B3FB2">
      <w:pPr>
        <w:pStyle w:val="TexteCar"/>
        <w:numPr>
          <w:ilvl w:val="0"/>
          <w:numId w:val="1"/>
        </w:numPr>
        <w:tabs>
          <w:tab w:val="clear" w:pos="4536"/>
          <w:tab w:val="clear" w:pos="7938"/>
        </w:tabs>
        <w:rPr>
          <w:rFonts w:ascii="Book Antiqua" w:hAnsi="Book Antiqua"/>
          <w:color w:val="auto"/>
          <w:sz w:val="24"/>
          <w:szCs w:val="24"/>
        </w:rPr>
      </w:pPr>
      <w:r>
        <w:rPr>
          <w:rFonts w:ascii="Book Antiqua" w:hAnsi="Book Antiqua"/>
          <w:color w:val="auto"/>
          <w:sz w:val="24"/>
          <w:szCs w:val="24"/>
        </w:rPr>
        <w:t>s</w:t>
      </w:r>
      <w:r w:rsidR="005B3FB2" w:rsidRPr="00782515">
        <w:rPr>
          <w:rFonts w:ascii="Book Antiqua" w:hAnsi="Book Antiqua"/>
          <w:color w:val="auto"/>
          <w:sz w:val="24"/>
          <w:szCs w:val="24"/>
        </w:rPr>
        <w:t>oient toutes considérées comme étant strictement confidentielles.</w:t>
      </w:r>
    </w:p>
    <w:p w:rsidR="00D67DED" w:rsidRPr="008A64A0" w:rsidRDefault="00D67DED" w:rsidP="008A64A0">
      <w:pPr>
        <w:pStyle w:val="TexteCar"/>
        <w:numPr>
          <w:ilvl w:val="0"/>
          <w:numId w:val="1"/>
        </w:numPr>
        <w:tabs>
          <w:tab w:val="clear" w:pos="170"/>
          <w:tab w:val="clear" w:pos="284"/>
          <w:tab w:val="clear" w:pos="4536"/>
          <w:tab w:val="clear" w:pos="7938"/>
          <w:tab w:val="left" w:pos="426"/>
        </w:tabs>
        <w:rPr>
          <w:rFonts w:ascii="Book Antiqua" w:hAnsi="Book Antiqua"/>
          <w:color w:val="auto"/>
          <w:sz w:val="24"/>
          <w:szCs w:val="24"/>
        </w:rPr>
      </w:pPr>
      <w:r w:rsidRPr="008A64A0">
        <w:rPr>
          <w:rFonts w:ascii="Book Antiqua" w:hAnsi="Book Antiqua"/>
          <w:color w:val="auto"/>
          <w:sz w:val="24"/>
          <w:szCs w:val="24"/>
        </w:rPr>
        <w:t>soient gardées strictement confidentielles et soient traitées avec le même degré de protection qu’elles</w:t>
      </w:r>
      <w:r w:rsidRPr="008A64A0">
        <w:rPr>
          <w:rFonts w:ascii="Book Antiqua" w:hAnsi="Book Antiqua"/>
          <w:b/>
          <w:bCs/>
          <w:color w:val="auto"/>
          <w:sz w:val="24"/>
          <w:szCs w:val="24"/>
        </w:rPr>
        <w:t xml:space="preserve"> </w:t>
      </w:r>
      <w:r w:rsidRPr="008A64A0">
        <w:rPr>
          <w:rFonts w:ascii="Book Antiqua" w:hAnsi="Book Antiqua"/>
          <w:color w:val="auto"/>
          <w:sz w:val="24"/>
          <w:szCs w:val="24"/>
        </w:rPr>
        <w:t xml:space="preserve">accordent à leurs propres </w:t>
      </w:r>
      <w:r w:rsidRPr="008A64A0">
        <w:rPr>
          <w:rFonts w:ascii="Book Antiqua" w:hAnsi="Book Antiqua"/>
          <w:bCs/>
          <w:color w:val="auto"/>
          <w:sz w:val="24"/>
          <w:szCs w:val="24"/>
        </w:rPr>
        <w:t>Informations Confidentielles</w:t>
      </w:r>
      <w:r w:rsidRPr="008A64A0">
        <w:rPr>
          <w:rFonts w:ascii="Book Antiqua" w:hAnsi="Book Antiqua"/>
          <w:color w:val="auto"/>
          <w:sz w:val="24"/>
          <w:szCs w:val="24"/>
        </w:rPr>
        <w:t>;</w:t>
      </w:r>
    </w:p>
    <w:p w:rsidR="005B3FB2" w:rsidRPr="00782515" w:rsidRDefault="00D67DED" w:rsidP="005B3FB2">
      <w:pPr>
        <w:pStyle w:val="Paragraphedeliste"/>
        <w:numPr>
          <w:ilvl w:val="0"/>
          <w:numId w:val="1"/>
        </w:numPr>
        <w:ind w:right="170"/>
        <w:jc w:val="both"/>
        <w:rPr>
          <w:rFonts w:ascii="Book Antiqua" w:hAnsi="Book Antiqua" w:cs="Arial"/>
        </w:rPr>
      </w:pPr>
      <w:r w:rsidRPr="00782515">
        <w:rPr>
          <w:rFonts w:ascii="Book Antiqua" w:hAnsi="Book Antiqua" w:cs="Arial"/>
        </w:rPr>
        <w:t xml:space="preserve">ne soient communiquées qu'aux seuls membres de leur personnel ayant à les connaître qui acceptent de se soumettre aux dispositions du présent </w:t>
      </w:r>
      <w:r w:rsidRPr="009F2178">
        <w:rPr>
          <w:rFonts w:ascii="Book Antiqua" w:hAnsi="Book Antiqua" w:cs="Arial"/>
          <w:bCs/>
        </w:rPr>
        <w:t>Accord</w:t>
      </w:r>
      <w:r w:rsidRPr="009F2178">
        <w:rPr>
          <w:rFonts w:ascii="Book Antiqua" w:hAnsi="Book Antiqua" w:cs="Arial"/>
        </w:rPr>
        <w:t xml:space="preserve">, et à prendre toutes mesures pour éviter que ce personnel ne divulgue à des tiers tout ou partie des </w:t>
      </w:r>
      <w:r w:rsidRPr="009F2178">
        <w:rPr>
          <w:rFonts w:ascii="Book Antiqua" w:hAnsi="Book Antiqua" w:cs="Arial"/>
          <w:bCs/>
        </w:rPr>
        <w:t>Informations Confidentielles</w:t>
      </w:r>
      <w:r w:rsidRPr="009F2178">
        <w:rPr>
          <w:rFonts w:ascii="Book Antiqua" w:hAnsi="Book Antiqua" w:cs="Arial"/>
        </w:rPr>
        <w:t xml:space="preserve">. </w:t>
      </w:r>
    </w:p>
    <w:p w:rsidR="005B3FB2" w:rsidRPr="009F2178" w:rsidRDefault="00D67DED" w:rsidP="009F2178">
      <w:pPr>
        <w:pStyle w:val="Paragraphedeliste"/>
        <w:numPr>
          <w:ilvl w:val="0"/>
          <w:numId w:val="1"/>
        </w:numPr>
        <w:ind w:right="170"/>
        <w:jc w:val="both"/>
        <w:rPr>
          <w:rFonts w:ascii="Book Antiqua" w:hAnsi="Book Antiqua" w:cs="Arial"/>
        </w:rPr>
      </w:pPr>
      <w:r w:rsidRPr="009F2178">
        <w:rPr>
          <w:rFonts w:ascii="Book Antiqua" w:hAnsi="Book Antiqua" w:cs="Arial"/>
        </w:rPr>
        <w:t xml:space="preserve">ne </w:t>
      </w:r>
      <w:r w:rsidR="0020307C">
        <w:rPr>
          <w:rFonts w:ascii="Book Antiqua" w:hAnsi="Book Antiqua" w:cs="Arial"/>
        </w:rPr>
        <w:t xml:space="preserve">soient </w:t>
      </w:r>
      <w:r w:rsidRPr="009F2178">
        <w:rPr>
          <w:rFonts w:ascii="Book Antiqua" w:hAnsi="Book Antiqua" w:cs="Arial"/>
        </w:rPr>
        <w:t xml:space="preserve"> pas  communiquée</w:t>
      </w:r>
      <w:r w:rsidR="0020307C">
        <w:rPr>
          <w:rFonts w:ascii="Book Antiqua" w:hAnsi="Book Antiqua" w:cs="Arial"/>
        </w:rPr>
        <w:t>s</w:t>
      </w:r>
      <w:r w:rsidRPr="009F2178">
        <w:rPr>
          <w:rFonts w:ascii="Book Antiqua" w:hAnsi="Book Antiqua" w:cs="Arial"/>
        </w:rPr>
        <w:t xml:space="preserve"> à une autre société, quels que soient les liens capitalistique ou juridique, sans l’ac</w:t>
      </w:r>
      <w:r w:rsidR="009F2178">
        <w:rPr>
          <w:rFonts w:ascii="Book Antiqua" w:hAnsi="Book Antiqua" w:cs="Arial"/>
        </w:rPr>
        <w:t>cord explicite et préalable de l’autre Partie</w:t>
      </w:r>
      <w:r w:rsidRPr="009F2178">
        <w:rPr>
          <w:rFonts w:ascii="Book Antiqua" w:hAnsi="Book Antiqua" w:cs="Arial"/>
        </w:rPr>
        <w:t xml:space="preserve">. </w:t>
      </w:r>
    </w:p>
    <w:p w:rsidR="005B3FB2" w:rsidRPr="009F2178" w:rsidRDefault="00D67DED" w:rsidP="005B3FB2">
      <w:pPr>
        <w:pStyle w:val="Paragraphedeliste"/>
        <w:numPr>
          <w:ilvl w:val="0"/>
          <w:numId w:val="1"/>
        </w:numPr>
        <w:ind w:right="170"/>
        <w:jc w:val="both"/>
        <w:rPr>
          <w:rFonts w:ascii="Book Antiqua" w:hAnsi="Book Antiqua" w:cs="Arial"/>
        </w:rPr>
      </w:pPr>
      <w:r w:rsidRPr="009F2178">
        <w:rPr>
          <w:rFonts w:ascii="Book Antiqua" w:hAnsi="Book Antiqua" w:cs="Arial"/>
        </w:rPr>
        <w:t xml:space="preserve">ne </w:t>
      </w:r>
      <w:r w:rsidR="0020307C">
        <w:rPr>
          <w:rFonts w:ascii="Book Antiqua" w:hAnsi="Book Antiqua" w:cs="Arial"/>
        </w:rPr>
        <w:t xml:space="preserve">soient </w:t>
      </w:r>
      <w:r w:rsidRPr="009F2178">
        <w:rPr>
          <w:rFonts w:ascii="Book Antiqua" w:hAnsi="Book Antiqua" w:cs="Arial"/>
        </w:rPr>
        <w:t xml:space="preserve"> utilisées que pour les finalités définies dans le préambule de l’</w:t>
      </w:r>
      <w:r w:rsidRPr="009F2178">
        <w:rPr>
          <w:rFonts w:ascii="Book Antiqua" w:hAnsi="Book Antiqua" w:cs="Arial"/>
          <w:bCs/>
        </w:rPr>
        <w:t>Accord</w:t>
      </w:r>
      <w:r w:rsidRPr="009F2178">
        <w:rPr>
          <w:rFonts w:ascii="Book Antiqua" w:hAnsi="Book Antiqua" w:cs="Arial"/>
        </w:rPr>
        <w:t>.</w:t>
      </w:r>
    </w:p>
    <w:p w:rsidR="005B3FB2" w:rsidRPr="00782515" w:rsidRDefault="00162AED" w:rsidP="005B3FB2">
      <w:pPr>
        <w:pStyle w:val="Paragraphedeliste"/>
        <w:numPr>
          <w:ilvl w:val="0"/>
          <w:numId w:val="1"/>
        </w:numPr>
        <w:ind w:right="170"/>
        <w:jc w:val="both"/>
        <w:rPr>
          <w:rFonts w:ascii="Book Antiqua" w:hAnsi="Book Antiqua" w:cs="Arial"/>
        </w:rPr>
      </w:pPr>
      <w:r>
        <w:rPr>
          <w:rFonts w:ascii="Book Antiqua" w:hAnsi="Book Antiqua" w:cs="Arial"/>
        </w:rPr>
        <w:t>n</w:t>
      </w:r>
      <w:r w:rsidR="005B3FB2" w:rsidRPr="009F2178">
        <w:rPr>
          <w:rFonts w:ascii="Book Antiqua" w:hAnsi="Book Antiqua" w:cs="Arial"/>
        </w:rPr>
        <w:t>e soient pas utilisées pour d’autres fins que de déterminer</w:t>
      </w:r>
      <w:r w:rsidR="005B3FB2" w:rsidRPr="00782515">
        <w:rPr>
          <w:rFonts w:ascii="Book Antiqua" w:hAnsi="Book Antiqua" w:cs="Arial"/>
        </w:rPr>
        <w:t xml:space="preserve"> son intérêt à collaborer avec l’autre Partie.</w:t>
      </w:r>
    </w:p>
    <w:p w:rsidR="00150B2D" w:rsidRDefault="00162AED" w:rsidP="00CF599C">
      <w:pPr>
        <w:pStyle w:val="Paragraphedeliste"/>
        <w:numPr>
          <w:ilvl w:val="0"/>
          <w:numId w:val="1"/>
        </w:numPr>
        <w:rPr>
          <w:rFonts w:ascii="Book Antiqua" w:hAnsi="Book Antiqua" w:cs="Arial"/>
        </w:rPr>
      </w:pPr>
      <w:r w:rsidRPr="00CF599C">
        <w:rPr>
          <w:rFonts w:ascii="Book Antiqua" w:hAnsi="Book Antiqua" w:cs="Arial"/>
        </w:rPr>
        <w:t>n</w:t>
      </w:r>
      <w:r w:rsidR="005B3FB2" w:rsidRPr="00CF599C">
        <w:rPr>
          <w:rFonts w:ascii="Book Antiqua" w:hAnsi="Book Antiqua" w:cs="Arial"/>
        </w:rPr>
        <w:t>e fassent l’objet d’aucune demande de dépôt de brevet ou autre titre de propriété intellectuelle</w:t>
      </w:r>
    </w:p>
    <w:p w:rsidR="00335660" w:rsidRPr="00335660" w:rsidRDefault="00335660" w:rsidP="00CF599C">
      <w:pPr>
        <w:pStyle w:val="Paragraphedeliste"/>
      </w:pPr>
    </w:p>
    <w:p w:rsidR="0020307C" w:rsidRDefault="0020307C" w:rsidP="00335660">
      <w:pPr>
        <w:ind w:left="360" w:right="170"/>
        <w:jc w:val="both"/>
        <w:rPr>
          <w:rFonts w:ascii="Book Antiqua" w:hAnsi="Book Antiqua" w:cs="Arial"/>
        </w:rPr>
      </w:pPr>
      <w:r w:rsidRPr="00335660">
        <w:rPr>
          <w:rFonts w:ascii="Book Antiqua" w:hAnsi="Book Antiqua" w:cs="Arial"/>
        </w:rPr>
        <w:t xml:space="preserve">Toute autre communication écrite ou orale, ou utilisation des </w:t>
      </w:r>
      <w:r w:rsidRPr="00335660">
        <w:rPr>
          <w:rFonts w:ascii="Book Antiqua" w:hAnsi="Book Antiqua" w:cs="Arial"/>
          <w:bCs/>
        </w:rPr>
        <w:t>Informations Confidentielles</w:t>
      </w:r>
      <w:r w:rsidRPr="00335660">
        <w:rPr>
          <w:rFonts w:ascii="Book Antiqua" w:hAnsi="Book Antiqua" w:cs="Arial"/>
        </w:rPr>
        <w:t xml:space="preserve"> implique le consentement préalable et écrit de la </w:t>
      </w:r>
      <w:r w:rsidRPr="00335660">
        <w:rPr>
          <w:rFonts w:ascii="Book Antiqua" w:hAnsi="Book Antiqua" w:cs="Arial"/>
          <w:bCs/>
        </w:rPr>
        <w:t>Partie</w:t>
      </w:r>
      <w:r w:rsidRPr="00335660">
        <w:rPr>
          <w:rFonts w:ascii="Book Antiqua" w:hAnsi="Book Antiqua" w:cs="Arial"/>
        </w:rPr>
        <w:t xml:space="preserve"> qui les a communiquées.</w:t>
      </w:r>
    </w:p>
    <w:p w:rsidR="00D10C3F" w:rsidRDefault="00D10C3F" w:rsidP="00335660">
      <w:pPr>
        <w:ind w:left="360" w:right="170"/>
        <w:jc w:val="both"/>
        <w:rPr>
          <w:rFonts w:ascii="Book Antiqua" w:hAnsi="Book Antiqua" w:cs="Arial"/>
        </w:rPr>
      </w:pPr>
    </w:p>
    <w:p w:rsidR="00D10C3F" w:rsidRPr="00335660" w:rsidRDefault="00D10C3F" w:rsidP="00335660">
      <w:pPr>
        <w:ind w:left="360" w:right="170"/>
        <w:jc w:val="both"/>
        <w:rPr>
          <w:rFonts w:ascii="Book Antiqua" w:hAnsi="Book Antiqua" w:cs="Arial"/>
        </w:rPr>
      </w:pPr>
      <w:r>
        <w:rPr>
          <w:rFonts w:ascii="Book Antiqua" w:hAnsi="Book Antiqua" w:cs="Arial"/>
        </w:rPr>
        <w:t>Dans l’hypothèse où les Informations Confidentielles devraient faire l’objet d’un dépôt de titre de propriété intellectuelle ou ayant déjà fait l’objet d’un tel dépôt, les Parties s’engagent à établir la liste desdites Informations Confidentielles</w:t>
      </w:r>
      <w:r w:rsidR="00DB7C31">
        <w:rPr>
          <w:rFonts w:ascii="Book Antiqua" w:hAnsi="Book Antiqua" w:cs="Arial"/>
        </w:rPr>
        <w:t xml:space="preserve"> et de les ajouter en annexe de l’Accord</w:t>
      </w:r>
      <w:r>
        <w:rPr>
          <w:rFonts w:ascii="Book Antiqua" w:hAnsi="Book Antiqua" w:cs="Arial"/>
        </w:rPr>
        <w:t>.</w:t>
      </w:r>
    </w:p>
    <w:p w:rsidR="0066443B" w:rsidRPr="00782515" w:rsidRDefault="0066443B" w:rsidP="00D67DED">
      <w:pPr>
        <w:pStyle w:val="sous-titre2"/>
        <w:tabs>
          <w:tab w:val="clear" w:pos="4536"/>
          <w:tab w:val="clear" w:pos="7938"/>
        </w:tabs>
        <w:rPr>
          <w:rFonts w:ascii="Book Antiqua" w:hAnsi="Book Antiqua" w:cs="Arial"/>
          <w:b w:val="0"/>
          <w:bCs w:val="0"/>
          <w:color w:val="auto"/>
          <w:sz w:val="24"/>
          <w:szCs w:val="24"/>
          <w:u w:val="single"/>
        </w:rPr>
      </w:pPr>
    </w:p>
    <w:p w:rsidR="00D67DED" w:rsidRPr="009F2178" w:rsidRDefault="00D67DED" w:rsidP="00D67DED">
      <w:pPr>
        <w:pStyle w:val="sous-titre2"/>
        <w:tabs>
          <w:tab w:val="clear" w:pos="4536"/>
          <w:tab w:val="clear" w:pos="7938"/>
        </w:tabs>
        <w:rPr>
          <w:rFonts w:ascii="Book Antiqua" w:hAnsi="Book Antiqua" w:cs="Arial"/>
          <w:bCs w:val="0"/>
          <w:color w:val="auto"/>
          <w:sz w:val="24"/>
          <w:szCs w:val="24"/>
          <w:u w:val="single"/>
        </w:rPr>
      </w:pPr>
    </w:p>
    <w:p w:rsidR="00D67DED" w:rsidRPr="009F2178" w:rsidRDefault="00D67DED" w:rsidP="00D67DED">
      <w:pPr>
        <w:pStyle w:val="sous-titre2"/>
        <w:tabs>
          <w:tab w:val="clear" w:pos="4536"/>
          <w:tab w:val="clear" w:pos="7938"/>
        </w:tabs>
        <w:rPr>
          <w:rFonts w:ascii="Book Antiqua" w:hAnsi="Book Antiqua" w:cs="Arial"/>
          <w:bCs w:val="0"/>
          <w:color w:val="auto"/>
          <w:sz w:val="24"/>
          <w:szCs w:val="24"/>
          <w:u w:val="single"/>
        </w:rPr>
      </w:pPr>
      <w:r w:rsidRPr="009F2178">
        <w:rPr>
          <w:rFonts w:ascii="Book Antiqua" w:hAnsi="Book Antiqua" w:cs="Arial"/>
          <w:bCs w:val="0"/>
          <w:color w:val="auto"/>
          <w:sz w:val="24"/>
          <w:szCs w:val="24"/>
          <w:u w:val="single"/>
        </w:rPr>
        <w:t>Article 4 – Exceptions</w:t>
      </w:r>
    </w:p>
    <w:p w:rsidR="00D67DED" w:rsidRPr="00580357" w:rsidRDefault="00D67DED" w:rsidP="00D67DED">
      <w:pPr>
        <w:pStyle w:val="TexteCar"/>
        <w:tabs>
          <w:tab w:val="clear" w:pos="4536"/>
          <w:tab w:val="clear" w:pos="7938"/>
        </w:tabs>
        <w:rPr>
          <w:rFonts w:ascii="Book Antiqua" w:hAnsi="Book Antiqua"/>
          <w:color w:val="auto"/>
          <w:sz w:val="24"/>
          <w:szCs w:val="24"/>
        </w:rPr>
      </w:pPr>
    </w:p>
    <w:p w:rsidR="00D67DED" w:rsidRPr="00580357" w:rsidRDefault="00D67DED" w:rsidP="00D67DED">
      <w:pPr>
        <w:pStyle w:val="TexteCar"/>
        <w:tabs>
          <w:tab w:val="clear" w:pos="4536"/>
          <w:tab w:val="clear" w:pos="7938"/>
        </w:tabs>
        <w:rPr>
          <w:rFonts w:ascii="Book Antiqua" w:hAnsi="Book Antiqua"/>
          <w:color w:val="auto"/>
          <w:sz w:val="24"/>
          <w:szCs w:val="24"/>
        </w:rPr>
      </w:pPr>
      <w:r w:rsidRPr="00580357">
        <w:rPr>
          <w:rFonts w:ascii="Book Antiqua" w:hAnsi="Book Antiqua"/>
          <w:color w:val="auto"/>
          <w:sz w:val="24"/>
          <w:szCs w:val="24"/>
        </w:rPr>
        <w:t xml:space="preserve">Nonobstant les dispositions de l’article 3, chaque </w:t>
      </w:r>
      <w:r w:rsidRPr="00580357">
        <w:rPr>
          <w:rFonts w:ascii="Book Antiqua" w:hAnsi="Book Antiqua"/>
          <w:bCs/>
          <w:color w:val="auto"/>
          <w:sz w:val="24"/>
          <w:szCs w:val="24"/>
        </w:rPr>
        <w:t>Partie</w:t>
      </w:r>
      <w:r w:rsidRPr="00580357">
        <w:rPr>
          <w:rFonts w:ascii="Book Antiqua" w:hAnsi="Book Antiqua"/>
          <w:color w:val="auto"/>
          <w:sz w:val="24"/>
          <w:szCs w:val="24"/>
        </w:rPr>
        <w:t xml:space="preserve"> peut communiquer les </w:t>
      </w:r>
      <w:r w:rsidRPr="00580357">
        <w:rPr>
          <w:rFonts w:ascii="Book Antiqua" w:hAnsi="Book Antiqua"/>
          <w:bCs/>
          <w:color w:val="auto"/>
          <w:sz w:val="24"/>
          <w:szCs w:val="24"/>
        </w:rPr>
        <w:t>Informations Confidentielles</w:t>
      </w:r>
      <w:r w:rsidRPr="00580357">
        <w:rPr>
          <w:rFonts w:ascii="Book Antiqua" w:hAnsi="Book Antiqua"/>
          <w:color w:val="auto"/>
          <w:sz w:val="24"/>
          <w:szCs w:val="24"/>
        </w:rPr>
        <w:t xml:space="preserve"> dont elle peut apporter la preuve :</w:t>
      </w:r>
    </w:p>
    <w:p w:rsidR="00D67DED" w:rsidRPr="00782515" w:rsidRDefault="00D67DED" w:rsidP="00D67DED">
      <w:pPr>
        <w:pStyle w:val="TexteCar"/>
        <w:tabs>
          <w:tab w:val="clear" w:pos="4536"/>
          <w:tab w:val="clear" w:pos="7938"/>
        </w:tabs>
        <w:rPr>
          <w:rFonts w:ascii="Book Antiqua" w:hAnsi="Book Antiqua"/>
          <w:color w:val="auto"/>
          <w:sz w:val="24"/>
          <w:szCs w:val="24"/>
        </w:rPr>
      </w:pPr>
    </w:p>
    <w:p w:rsidR="00D67DED" w:rsidRPr="00782515" w:rsidRDefault="00D67DED" w:rsidP="00D67DED">
      <w:pPr>
        <w:pStyle w:val="TexteCar"/>
        <w:numPr>
          <w:ilvl w:val="0"/>
          <w:numId w:val="2"/>
        </w:numPr>
        <w:tabs>
          <w:tab w:val="clear" w:pos="170"/>
          <w:tab w:val="clear" w:pos="284"/>
          <w:tab w:val="clear" w:pos="360"/>
          <w:tab w:val="clear" w:pos="3119"/>
          <w:tab w:val="clear" w:pos="4536"/>
          <w:tab w:val="clear" w:pos="7938"/>
          <w:tab w:val="clear" w:pos="9923"/>
          <w:tab w:val="left" w:pos="426"/>
        </w:tabs>
        <w:ind w:left="426" w:hanging="426"/>
        <w:rPr>
          <w:rFonts w:ascii="Book Antiqua" w:hAnsi="Book Antiqua"/>
          <w:color w:val="auto"/>
          <w:sz w:val="24"/>
          <w:szCs w:val="24"/>
        </w:rPr>
      </w:pPr>
      <w:r w:rsidRPr="00782515">
        <w:rPr>
          <w:rFonts w:ascii="Book Antiqua" w:hAnsi="Book Antiqua"/>
          <w:color w:val="auto"/>
          <w:sz w:val="24"/>
          <w:szCs w:val="24"/>
        </w:rPr>
        <w:t>qu’elles</w:t>
      </w:r>
      <w:r w:rsidR="005B3FB2" w:rsidRPr="00782515">
        <w:rPr>
          <w:rFonts w:ascii="Book Antiqua" w:hAnsi="Book Antiqua"/>
          <w:color w:val="auto"/>
          <w:sz w:val="24"/>
          <w:szCs w:val="24"/>
        </w:rPr>
        <w:t xml:space="preserve"> sont entrées dans le domaine public préalablement à leur divulgation ou </w:t>
      </w:r>
      <w:r w:rsidR="001A6B6F">
        <w:rPr>
          <w:rFonts w:ascii="Book Antiqua" w:hAnsi="Book Antiqua"/>
          <w:color w:val="auto"/>
          <w:sz w:val="24"/>
          <w:szCs w:val="24"/>
        </w:rPr>
        <w:t>postérieurement à</w:t>
      </w:r>
      <w:r w:rsidR="001A6B6F" w:rsidRPr="00782515">
        <w:rPr>
          <w:rFonts w:ascii="Book Antiqua" w:hAnsi="Book Antiqua"/>
          <w:color w:val="auto"/>
          <w:sz w:val="24"/>
          <w:szCs w:val="24"/>
        </w:rPr>
        <w:t xml:space="preserve"> </w:t>
      </w:r>
      <w:r w:rsidR="005B3FB2" w:rsidRPr="00782515">
        <w:rPr>
          <w:rFonts w:ascii="Book Antiqua" w:hAnsi="Book Antiqua"/>
          <w:color w:val="auto"/>
          <w:sz w:val="24"/>
          <w:szCs w:val="24"/>
        </w:rPr>
        <w:t xml:space="preserve">celle-ci mais dans ce cas en l’absence de toute faute de la Partie qui </w:t>
      </w:r>
      <w:r w:rsidR="001A6B6F">
        <w:rPr>
          <w:rFonts w:ascii="Book Antiqua" w:hAnsi="Book Antiqua"/>
          <w:color w:val="auto"/>
          <w:sz w:val="24"/>
          <w:szCs w:val="24"/>
        </w:rPr>
        <w:t xml:space="preserve">les </w:t>
      </w:r>
      <w:r w:rsidR="005B3FB2" w:rsidRPr="00782515">
        <w:rPr>
          <w:rFonts w:ascii="Book Antiqua" w:hAnsi="Book Antiqua"/>
          <w:color w:val="auto"/>
          <w:sz w:val="24"/>
          <w:szCs w:val="24"/>
        </w:rPr>
        <w:t>reçoit</w:t>
      </w:r>
      <w:r w:rsidR="00C634AA" w:rsidRPr="00782515">
        <w:rPr>
          <w:rFonts w:ascii="Book Antiqua" w:hAnsi="Book Antiqua"/>
          <w:color w:val="auto"/>
          <w:sz w:val="24"/>
          <w:szCs w:val="24"/>
        </w:rPr>
        <w:t>, ou</w:t>
      </w:r>
    </w:p>
    <w:p w:rsidR="00D67DED" w:rsidRPr="00782515" w:rsidRDefault="00D67DED" w:rsidP="00D67DED">
      <w:pPr>
        <w:pStyle w:val="TexteCar"/>
        <w:numPr>
          <w:ilvl w:val="0"/>
          <w:numId w:val="2"/>
        </w:numPr>
        <w:tabs>
          <w:tab w:val="clear" w:pos="170"/>
          <w:tab w:val="clear" w:pos="284"/>
          <w:tab w:val="clear" w:pos="360"/>
          <w:tab w:val="clear" w:pos="3119"/>
          <w:tab w:val="clear" w:pos="4536"/>
          <w:tab w:val="clear" w:pos="7938"/>
          <w:tab w:val="clear" w:pos="9923"/>
          <w:tab w:val="left" w:pos="426"/>
        </w:tabs>
        <w:ind w:left="426" w:hanging="426"/>
        <w:rPr>
          <w:rFonts w:ascii="Book Antiqua" w:hAnsi="Book Antiqua"/>
          <w:color w:val="auto"/>
          <w:sz w:val="24"/>
          <w:szCs w:val="24"/>
        </w:rPr>
      </w:pPr>
      <w:r w:rsidRPr="00782515">
        <w:rPr>
          <w:rFonts w:ascii="Book Antiqua" w:hAnsi="Book Antiqua"/>
          <w:color w:val="auto"/>
          <w:sz w:val="24"/>
          <w:szCs w:val="24"/>
        </w:rPr>
        <w:t>qu’elles</w:t>
      </w:r>
      <w:r w:rsidR="00C634AA" w:rsidRPr="00782515">
        <w:rPr>
          <w:rFonts w:ascii="Book Antiqua" w:hAnsi="Book Antiqua"/>
          <w:color w:val="auto"/>
          <w:sz w:val="24"/>
          <w:szCs w:val="24"/>
        </w:rPr>
        <w:t xml:space="preserve"> ont été reçues d’un tiers de manière licite sans aucune restriction et en l’absence de toute violation du présent Accord, ou</w:t>
      </w:r>
    </w:p>
    <w:p w:rsidR="00D67DED" w:rsidRPr="00782515" w:rsidRDefault="00D67DED" w:rsidP="00D67DED">
      <w:pPr>
        <w:pStyle w:val="TexteCar"/>
        <w:numPr>
          <w:ilvl w:val="0"/>
          <w:numId w:val="2"/>
        </w:numPr>
        <w:tabs>
          <w:tab w:val="clear" w:pos="170"/>
          <w:tab w:val="clear" w:pos="284"/>
          <w:tab w:val="clear" w:pos="360"/>
          <w:tab w:val="clear" w:pos="3119"/>
          <w:tab w:val="clear" w:pos="4536"/>
          <w:tab w:val="clear" w:pos="7938"/>
          <w:tab w:val="clear" w:pos="9923"/>
          <w:tab w:val="left" w:pos="426"/>
        </w:tabs>
        <w:ind w:left="426" w:hanging="426"/>
        <w:rPr>
          <w:rFonts w:ascii="Book Antiqua" w:hAnsi="Book Antiqua"/>
          <w:color w:val="auto"/>
          <w:sz w:val="24"/>
          <w:szCs w:val="24"/>
        </w:rPr>
      </w:pPr>
      <w:r w:rsidRPr="00782515">
        <w:rPr>
          <w:rFonts w:ascii="Book Antiqua" w:hAnsi="Book Antiqua"/>
          <w:color w:val="auto"/>
          <w:sz w:val="24"/>
          <w:szCs w:val="24"/>
        </w:rPr>
        <w:t>qu’elles</w:t>
      </w:r>
      <w:r w:rsidR="00C634AA" w:rsidRPr="00782515">
        <w:rPr>
          <w:rFonts w:ascii="Book Antiqua" w:hAnsi="Book Antiqua"/>
          <w:color w:val="auto"/>
          <w:sz w:val="24"/>
          <w:szCs w:val="24"/>
        </w:rPr>
        <w:t xml:space="preserve"> sont utilisées ou divulguées après autorisation écrite de la Partie dont elles émanent, ou</w:t>
      </w:r>
    </w:p>
    <w:p w:rsidR="00C634AA" w:rsidRPr="00782515" w:rsidRDefault="00C634AA" w:rsidP="00D67DED">
      <w:pPr>
        <w:pStyle w:val="TexteCar"/>
        <w:numPr>
          <w:ilvl w:val="0"/>
          <w:numId w:val="2"/>
        </w:numPr>
        <w:tabs>
          <w:tab w:val="clear" w:pos="170"/>
          <w:tab w:val="clear" w:pos="284"/>
          <w:tab w:val="clear" w:pos="360"/>
          <w:tab w:val="clear" w:pos="3119"/>
          <w:tab w:val="clear" w:pos="4536"/>
          <w:tab w:val="clear" w:pos="7938"/>
          <w:tab w:val="clear" w:pos="9923"/>
          <w:tab w:val="left" w:pos="426"/>
        </w:tabs>
        <w:ind w:left="426" w:hanging="426"/>
        <w:rPr>
          <w:rFonts w:ascii="Book Antiqua" w:hAnsi="Book Antiqua"/>
          <w:color w:val="auto"/>
          <w:sz w:val="24"/>
          <w:szCs w:val="24"/>
        </w:rPr>
      </w:pPr>
      <w:r w:rsidRPr="00782515">
        <w:rPr>
          <w:rFonts w:ascii="Book Antiqua" w:hAnsi="Book Antiqua"/>
          <w:color w:val="auto"/>
          <w:sz w:val="24"/>
          <w:szCs w:val="24"/>
        </w:rPr>
        <w:t>qu’elles sont déjà en possession de la Partie qui les reçoit, ou</w:t>
      </w:r>
    </w:p>
    <w:p w:rsidR="00C634AA" w:rsidRPr="00782515" w:rsidRDefault="00C634AA" w:rsidP="00D67DED">
      <w:pPr>
        <w:pStyle w:val="TexteCar"/>
        <w:numPr>
          <w:ilvl w:val="0"/>
          <w:numId w:val="2"/>
        </w:numPr>
        <w:tabs>
          <w:tab w:val="clear" w:pos="170"/>
          <w:tab w:val="clear" w:pos="284"/>
          <w:tab w:val="clear" w:pos="360"/>
          <w:tab w:val="clear" w:pos="3119"/>
          <w:tab w:val="clear" w:pos="4536"/>
          <w:tab w:val="clear" w:pos="7938"/>
          <w:tab w:val="clear" w:pos="9923"/>
          <w:tab w:val="left" w:pos="426"/>
        </w:tabs>
        <w:ind w:left="426" w:hanging="426"/>
        <w:rPr>
          <w:rFonts w:ascii="Book Antiqua" w:hAnsi="Book Antiqua"/>
          <w:color w:val="auto"/>
          <w:sz w:val="24"/>
          <w:szCs w:val="24"/>
        </w:rPr>
      </w:pPr>
      <w:r w:rsidRPr="00782515">
        <w:rPr>
          <w:rFonts w:ascii="Book Antiqua" w:hAnsi="Book Antiqua"/>
          <w:color w:val="auto"/>
          <w:sz w:val="24"/>
          <w:szCs w:val="24"/>
        </w:rPr>
        <w:t xml:space="preserve">qu’elles sont développées par la Partie qui </w:t>
      </w:r>
      <w:r w:rsidR="003F44A4">
        <w:rPr>
          <w:rFonts w:ascii="Book Antiqua" w:hAnsi="Book Antiqua"/>
          <w:color w:val="auto"/>
          <w:sz w:val="24"/>
          <w:szCs w:val="24"/>
        </w:rPr>
        <w:t>les a reçu</w:t>
      </w:r>
      <w:r w:rsidR="00910BAD">
        <w:rPr>
          <w:rFonts w:ascii="Book Antiqua" w:hAnsi="Book Antiqua"/>
          <w:color w:val="auto"/>
          <w:sz w:val="24"/>
          <w:szCs w:val="24"/>
        </w:rPr>
        <w:t>es</w:t>
      </w:r>
      <w:r w:rsidR="003F44A4">
        <w:rPr>
          <w:rFonts w:ascii="Book Antiqua" w:hAnsi="Book Antiqua"/>
          <w:color w:val="auto"/>
          <w:sz w:val="24"/>
          <w:szCs w:val="24"/>
        </w:rPr>
        <w:t xml:space="preserve"> de manière </w:t>
      </w:r>
      <w:r w:rsidR="008B7F45">
        <w:rPr>
          <w:rFonts w:ascii="Book Antiqua" w:hAnsi="Book Antiqua"/>
          <w:color w:val="auto"/>
          <w:sz w:val="24"/>
          <w:szCs w:val="24"/>
        </w:rPr>
        <w:t>indépendante</w:t>
      </w:r>
      <w:r w:rsidR="003F44A4">
        <w:rPr>
          <w:rFonts w:ascii="Book Antiqua" w:hAnsi="Book Antiqua"/>
          <w:color w:val="auto"/>
          <w:sz w:val="24"/>
          <w:szCs w:val="24"/>
        </w:rPr>
        <w:t xml:space="preserve"> et de bonne foi</w:t>
      </w:r>
      <w:r w:rsidRPr="00782515">
        <w:rPr>
          <w:rFonts w:ascii="Book Antiqua" w:hAnsi="Book Antiqua"/>
          <w:color w:val="auto"/>
          <w:sz w:val="24"/>
          <w:szCs w:val="24"/>
        </w:rPr>
        <w:t>.</w:t>
      </w:r>
    </w:p>
    <w:p w:rsidR="00D67DED" w:rsidRPr="008B7F45" w:rsidRDefault="0020307C" w:rsidP="00C634AA">
      <w:pPr>
        <w:pStyle w:val="Style1"/>
        <w:numPr>
          <w:ilvl w:val="0"/>
          <w:numId w:val="2"/>
        </w:numPr>
        <w:jc w:val="both"/>
        <w:rPr>
          <w:rFonts w:ascii="Book Antiqua" w:hAnsi="Book Antiqua"/>
        </w:rPr>
      </w:pPr>
      <w:r w:rsidRPr="008B7F45">
        <w:rPr>
          <w:rFonts w:ascii="Book Antiqua" w:hAnsi="Book Antiqua"/>
        </w:rPr>
        <w:t>q</w:t>
      </w:r>
      <w:r w:rsidR="00C634AA" w:rsidRPr="008B7F45">
        <w:rPr>
          <w:rFonts w:ascii="Book Antiqua" w:hAnsi="Book Antiqua"/>
        </w:rPr>
        <w:t xml:space="preserve">u’elle </w:t>
      </w:r>
      <w:r w:rsidR="00B075F2" w:rsidRPr="008B7F45">
        <w:rPr>
          <w:rFonts w:ascii="Book Antiqua" w:hAnsi="Book Antiqua"/>
        </w:rPr>
        <w:t>a</w:t>
      </w:r>
      <w:r w:rsidR="00C634AA" w:rsidRPr="008B7F45">
        <w:rPr>
          <w:rFonts w:ascii="Book Antiqua" w:hAnsi="Book Antiqua"/>
        </w:rPr>
        <w:t xml:space="preserve"> été dans l’obligation de divulguer la stricte partie d’Information </w:t>
      </w:r>
      <w:r w:rsidRPr="008B7F45">
        <w:rPr>
          <w:rFonts w:ascii="Book Antiqua" w:hAnsi="Book Antiqua"/>
        </w:rPr>
        <w:t xml:space="preserve">Confidentielle </w:t>
      </w:r>
      <w:r w:rsidR="00C634AA" w:rsidRPr="008B7F45">
        <w:rPr>
          <w:rFonts w:ascii="Book Antiqua" w:hAnsi="Book Antiqua"/>
        </w:rPr>
        <w:t>dont</w:t>
      </w:r>
      <w:r w:rsidR="000179E8" w:rsidRPr="008B7F45">
        <w:rPr>
          <w:rFonts w:ascii="Book Antiqua" w:hAnsi="Book Antiqua"/>
        </w:rPr>
        <w:t xml:space="preserve"> la loi exige la divulgation.</w:t>
      </w:r>
    </w:p>
    <w:p w:rsidR="00EE52BE" w:rsidRPr="008B7F45" w:rsidRDefault="00AA4200" w:rsidP="00EE52BE">
      <w:pPr>
        <w:pStyle w:val="Paragraphedeliste"/>
        <w:numPr>
          <w:ilvl w:val="0"/>
          <w:numId w:val="2"/>
        </w:numPr>
        <w:tabs>
          <w:tab w:val="right" w:pos="10375"/>
        </w:tabs>
        <w:ind w:right="170"/>
        <w:jc w:val="both"/>
        <w:rPr>
          <w:rFonts w:ascii="Book Antiqua" w:hAnsi="Book Antiqua"/>
        </w:rPr>
      </w:pPr>
      <w:r w:rsidRPr="008B7F45">
        <w:rPr>
          <w:rFonts w:ascii="Book Antiqua" w:hAnsi="Book Antiqua"/>
        </w:rPr>
        <w:t>q</w:t>
      </w:r>
      <w:r w:rsidR="00EE52BE" w:rsidRPr="008B7F45">
        <w:rPr>
          <w:rFonts w:ascii="Book Antiqua" w:hAnsi="Book Antiqua"/>
        </w:rPr>
        <w:t>u</w:t>
      </w:r>
      <w:r w:rsidRPr="008B7F45">
        <w:rPr>
          <w:rFonts w:ascii="Book Antiqua" w:hAnsi="Book Antiqua"/>
        </w:rPr>
        <w:t>’elle a obtenu, d’un éventuel tiers prestataire de service auquel elle aurait recours,</w:t>
      </w:r>
      <w:r w:rsidR="00910BAD" w:rsidRPr="00910BAD">
        <w:rPr>
          <w:rFonts w:ascii="Book Antiqua" w:hAnsi="Book Antiqua"/>
        </w:rPr>
        <w:t xml:space="preserve"> la signature </w:t>
      </w:r>
      <w:r w:rsidR="00910BAD">
        <w:rPr>
          <w:rFonts w:ascii="Book Antiqua" w:hAnsi="Book Antiqua"/>
        </w:rPr>
        <w:t>d’</w:t>
      </w:r>
      <w:r w:rsidRPr="008B7F45">
        <w:rPr>
          <w:rFonts w:ascii="Book Antiqua" w:hAnsi="Book Antiqua"/>
        </w:rPr>
        <w:t>un engagement de secret conforme à l’Accord. Dans cette hypothèse, l</w:t>
      </w:r>
      <w:r w:rsidR="00EE52BE" w:rsidRPr="008B7F45">
        <w:rPr>
          <w:rFonts w:ascii="Book Antiqua" w:hAnsi="Book Antiqua"/>
        </w:rPr>
        <w:t>a</w:t>
      </w:r>
      <w:r w:rsidRPr="008B7F45">
        <w:rPr>
          <w:rFonts w:ascii="Book Antiqua" w:hAnsi="Book Antiqua"/>
          <w:b/>
        </w:rPr>
        <w:t xml:space="preserve"> P</w:t>
      </w:r>
      <w:r w:rsidR="00EE52BE" w:rsidRPr="008B7F45">
        <w:rPr>
          <w:rFonts w:ascii="Book Antiqua" w:hAnsi="Book Antiqua"/>
          <w:b/>
        </w:rPr>
        <w:t>artie communicatrice</w:t>
      </w:r>
      <w:r w:rsidR="00EE52BE" w:rsidRPr="008B7F45">
        <w:rPr>
          <w:rFonts w:ascii="Book Antiqua" w:hAnsi="Book Antiqua"/>
        </w:rPr>
        <w:t xml:space="preserve"> s’eng</w:t>
      </w:r>
      <w:r w:rsidRPr="008B7F45">
        <w:rPr>
          <w:rFonts w:ascii="Book Antiqua" w:hAnsi="Book Antiqua"/>
        </w:rPr>
        <w:t>age à faire parvenir à l’autre P</w:t>
      </w:r>
      <w:r w:rsidR="00EE52BE" w:rsidRPr="008B7F45">
        <w:rPr>
          <w:rFonts w:ascii="Book Antiqua" w:hAnsi="Book Antiqua"/>
        </w:rPr>
        <w:t>artie  avant toute divulgation une copie de cet engagement de secret.</w:t>
      </w:r>
    </w:p>
    <w:p w:rsidR="00EE52BE" w:rsidRPr="00AA4200" w:rsidRDefault="00EE52BE" w:rsidP="008B7F45">
      <w:pPr>
        <w:pStyle w:val="sous-titre2"/>
        <w:tabs>
          <w:tab w:val="clear" w:pos="4536"/>
          <w:tab w:val="clear" w:pos="7938"/>
        </w:tabs>
        <w:ind w:left="360"/>
        <w:rPr>
          <w:rFonts w:ascii="Book Antiqua" w:hAnsi="Book Antiqua" w:cs="Arial"/>
          <w:bCs w:val="0"/>
          <w:color w:val="auto"/>
          <w:sz w:val="24"/>
          <w:szCs w:val="24"/>
          <w:u w:val="single"/>
        </w:rPr>
      </w:pPr>
    </w:p>
    <w:p w:rsidR="00D67DED" w:rsidRPr="00580357" w:rsidRDefault="00D67DED" w:rsidP="00D67DED">
      <w:pPr>
        <w:pStyle w:val="sous-titre2"/>
        <w:tabs>
          <w:tab w:val="clear" w:pos="4536"/>
          <w:tab w:val="clear" w:pos="7938"/>
        </w:tabs>
        <w:rPr>
          <w:rFonts w:ascii="Book Antiqua" w:hAnsi="Book Antiqua" w:cs="Arial"/>
          <w:bCs w:val="0"/>
          <w:color w:val="auto"/>
          <w:sz w:val="24"/>
          <w:szCs w:val="24"/>
          <w:u w:val="single"/>
        </w:rPr>
      </w:pPr>
      <w:r w:rsidRPr="00580357">
        <w:rPr>
          <w:rFonts w:ascii="Book Antiqua" w:hAnsi="Book Antiqua" w:cs="Arial"/>
          <w:bCs w:val="0"/>
          <w:color w:val="auto"/>
          <w:sz w:val="24"/>
          <w:szCs w:val="24"/>
          <w:u w:val="single"/>
        </w:rPr>
        <w:t>Article 5 – Limites de l’Accord</w:t>
      </w:r>
    </w:p>
    <w:p w:rsidR="00D67DED" w:rsidRPr="00782515" w:rsidRDefault="00D67DED" w:rsidP="00D67DED">
      <w:pPr>
        <w:pStyle w:val="TexteCar"/>
        <w:tabs>
          <w:tab w:val="clear" w:pos="4536"/>
          <w:tab w:val="clear" w:pos="7938"/>
        </w:tabs>
        <w:rPr>
          <w:rFonts w:ascii="Book Antiqua" w:hAnsi="Book Antiqua"/>
          <w:color w:val="auto"/>
          <w:sz w:val="24"/>
          <w:szCs w:val="24"/>
        </w:rPr>
      </w:pPr>
    </w:p>
    <w:p w:rsidR="00D67DED" w:rsidRPr="00580357" w:rsidRDefault="00D67DED" w:rsidP="00D67DED">
      <w:pPr>
        <w:pStyle w:val="Style1"/>
        <w:jc w:val="both"/>
        <w:rPr>
          <w:rFonts w:ascii="Book Antiqua" w:hAnsi="Book Antiqua"/>
        </w:rPr>
      </w:pPr>
      <w:r w:rsidRPr="00580357">
        <w:rPr>
          <w:rFonts w:ascii="Book Antiqua" w:hAnsi="Book Antiqua"/>
        </w:rPr>
        <w:t xml:space="preserve">Aucune disposition de cet </w:t>
      </w:r>
      <w:r w:rsidRPr="00580357">
        <w:rPr>
          <w:rFonts w:ascii="Book Antiqua" w:hAnsi="Book Antiqua"/>
          <w:bCs/>
        </w:rPr>
        <w:t>Accord</w:t>
      </w:r>
      <w:r w:rsidRPr="00580357">
        <w:rPr>
          <w:rFonts w:ascii="Book Antiqua" w:hAnsi="Book Antiqua"/>
        </w:rPr>
        <w:t xml:space="preserve"> n’implique :</w:t>
      </w:r>
    </w:p>
    <w:p w:rsidR="00D67DED" w:rsidRPr="00580357" w:rsidRDefault="00D67DED" w:rsidP="00D67DED">
      <w:pPr>
        <w:pStyle w:val="Style1"/>
        <w:jc w:val="both"/>
        <w:rPr>
          <w:rFonts w:ascii="Book Antiqua" w:hAnsi="Book Antiqua"/>
        </w:rPr>
      </w:pPr>
    </w:p>
    <w:p w:rsidR="00D67DED" w:rsidRPr="00580357" w:rsidRDefault="00D67DED" w:rsidP="00D67DED">
      <w:pPr>
        <w:pStyle w:val="TexteCar"/>
        <w:numPr>
          <w:ilvl w:val="0"/>
          <w:numId w:val="3"/>
        </w:numPr>
        <w:tabs>
          <w:tab w:val="clear" w:pos="170"/>
          <w:tab w:val="clear" w:pos="284"/>
          <w:tab w:val="clear" w:pos="360"/>
          <w:tab w:val="clear" w:pos="3119"/>
          <w:tab w:val="clear" w:pos="4536"/>
          <w:tab w:val="clear" w:pos="7938"/>
          <w:tab w:val="clear" w:pos="9923"/>
          <w:tab w:val="left" w:pos="426"/>
        </w:tabs>
        <w:ind w:left="426" w:hanging="426"/>
        <w:rPr>
          <w:rFonts w:ascii="Book Antiqua" w:hAnsi="Book Antiqua"/>
          <w:color w:val="auto"/>
          <w:sz w:val="24"/>
          <w:szCs w:val="24"/>
        </w:rPr>
      </w:pPr>
      <w:r w:rsidRPr="00580357">
        <w:rPr>
          <w:rFonts w:ascii="Book Antiqua" w:hAnsi="Book Antiqua"/>
          <w:color w:val="auto"/>
          <w:sz w:val="24"/>
          <w:szCs w:val="24"/>
        </w:rPr>
        <w:t xml:space="preserve">une obligation pour les </w:t>
      </w:r>
      <w:r w:rsidRPr="00580357">
        <w:rPr>
          <w:rFonts w:ascii="Book Antiqua" w:hAnsi="Book Antiqua"/>
          <w:bCs/>
          <w:color w:val="auto"/>
          <w:sz w:val="24"/>
          <w:szCs w:val="24"/>
        </w:rPr>
        <w:t>Parties</w:t>
      </w:r>
      <w:r w:rsidRPr="00580357">
        <w:rPr>
          <w:rFonts w:ascii="Book Antiqua" w:hAnsi="Book Antiqua"/>
          <w:color w:val="auto"/>
          <w:sz w:val="24"/>
          <w:szCs w:val="24"/>
        </w:rPr>
        <w:t xml:space="preserve"> de se lier contractuellement dans l'avenir ;</w:t>
      </w:r>
    </w:p>
    <w:p w:rsidR="00D67DED" w:rsidRPr="00150B2D" w:rsidRDefault="00D67DED" w:rsidP="00D67DED">
      <w:pPr>
        <w:pStyle w:val="TexteCar"/>
        <w:numPr>
          <w:ilvl w:val="0"/>
          <w:numId w:val="3"/>
        </w:numPr>
        <w:tabs>
          <w:tab w:val="clear" w:pos="170"/>
          <w:tab w:val="clear" w:pos="284"/>
          <w:tab w:val="clear" w:pos="360"/>
          <w:tab w:val="clear" w:pos="3119"/>
          <w:tab w:val="clear" w:pos="4536"/>
          <w:tab w:val="clear" w:pos="7938"/>
          <w:tab w:val="clear" w:pos="9923"/>
          <w:tab w:val="left" w:pos="426"/>
        </w:tabs>
        <w:ind w:left="426" w:hanging="426"/>
        <w:rPr>
          <w:rFonts w:ascii="Book Antiqua" w:hAnsi="Book Antiqua"/>
          <w:color w:val="auto"/>
          <w:sz w:val="24"/>
          <w:szCs w:val="24"/>
        </w:rPr>
      </w:pPr>
      <w:r w:rsidRPr="00580357">
        <w:rPr>
          <w:rFonts w:ascii="Book Antiqua" w:hAnsi="Book Antiqua"/>
          <w:color w:val="auto"/>
          <w:sz w:val="24"/>
          <w:szCs w:val="24"/>
        </w:rPr>
        <w:t xml:space="preserve">une renonciation, pour la </w:t>
      </w:r>
      <w:r w:rsidRPr="00580357">
        <w:rPr>
          <w:rFonts w:ascii="Book Antiqua" w:hAnsi="Book Antiqua"/>
          <w:bCs/>
          <w:color w:val="auto"/>
          <w:sz w:val="24"/>
          <w:szCs w:val="24"/>
        </w:rPr>
        <w:t>Partie</w:t>
      </w:r>
      <w:r w:rsidRPr="00580357">
        <w:rPr>
          <w:rFonts w:ascii="Book Antiqua" w:hAnsi="Book Antiqua"/>
          <w:color w:val="auto"/>
          <w:sz w:val="24"/>
          <w:szCs w:val="24"/>
        </w:rPr>
        <w:t xml:space="preserve"> qui les communique, à la protection d‘</w:t>
      </w:r>
      <w:r w:rsidRPr="00580357">
        <w:rPr>
          <w:rFonts w:ascii="Book Antiqua" w:hAnsi="Book Antiqua"/>
          <w:bCs/>
          <w:color w:val="auto"/>
          <w:sz w:val="24"/>
          <w:szCs w:val="24"/>
        </w:rPr>
        <w:t>Informations Confidentielles</w:t>
      </w:r>
      <w:r w:rsidRPr="00580357">
        <w:rPr>
          <w:rFonts w:ascii="Book Antiqua" w:hAnsi="Book Antiqua"/>
          <w:color w:val="auto"/>
          <w:sz w:val="24"/>
          <w:szCs w:val="24"/>
        </w:rPr>
        <w:t xml:space="preserve"> par un brevet ou par tout autre droit de propriété </w:t>
      </w:r>
      <w:r w:rsidRPr="00150B2D">
        <w:rPr>
          <w:rFonts w:ascii="Book Antiqua" w:hAnsi="Book Antiqua"/>
          <w:color w:val="auto"/>
          <w:sz w:val="24"/>
          <w:szCs w:val="24"/>
        </w:rPr>
        <w:t>intellectuelle ;</w:t>
      </w:r>
    </w:p>
    <w:p w:rsidR="00C634AA" w:rsidRPr="008B7F45" w:rsidRDefault="00D67DED" w:rsidP="000179E8">
      <w:pPr>
        <w:pStyle w:val="TexteCar"/>
        <w:numPr>
          <w:ilvl w:val="0"/>
          <w:numId w:val="3"/>
        </w:numPr>
        <w:tabs>
          <w:tab w:val="clear" w:pos="170"/>
          <w:tab w:val="clear" w:pos="284"/>
          <w:tab w:val="clear" w:pos="360"/>
          <w:tab w:val="clear" w:pos="3119"/>
          <w:tab w:val="clear" w:pos="4536"/>
          <w:tab w:val="clear" w:pos="7938"/>
          <w:tab w:val="clear" w:pos="9923"/>
          <w:tab w:val="left" w:pos="426"/>
        </w:tabs>
        <w:ind w:left="426" w:hanging="426"/>
        <w:rPr>
          <w:rFonts w:ascii="Book Antiqua" w:hAnsi="Book Antiqua"/>
          <w:color w:val="auto"/>
          <w:sz w:val="24"/>
          <w:szCs w:val="24"/>
        </w:rPr>
      </w:pPr>
      <w:r w:rsidRPr="008B7F45">
        <w:rPr>
          <w:rFonts w:ascii="Book Antiqua" w:hAnsi="Book Antiqua"/>
          <w:color w:val="auto"/>
          <w:sz w:val="24"/>
          <w:szCs w:val="24"/>
        </w:rPr>
        <w:t xml:space="preserve">une cession, par la </w:t>
      </w:r>
      <w:r w:rsidRPr="008B7F45">
        <w:rPr>
          <w:rFonts w:ascii="Book Antiqua" w:hAnsi="Book Antiqua"/>
          <w:bCs/>
          <w:color w:val="auto"/>
          <w:sz w:val="24"/>
          <w:szCs w:val="24"/>
        </w:rPr>
        <w:t>Partie</w:t>
      </w:r>
      <w:r w:rsidRPr="008B7F45">
        <w:rPr>
          <w:rFonts w:ascii="Book Antiqua" w:hAnsi="Book Antiqua"/>
          <w:color w:val="auto"/>
          <w:sz w:val="24"/>
          <w:szCs w:val="24"/>
        </w:rPr>
        <w:t xml:space="preserve"> qui communique les </w:t>
      </w:r>
      <w:r w:rsidRPr="008B7F45">
        <w:rPr>
          <w:rFonts w:ascii="Book Antiqua" w:hAnsi="Book Antiqua"/>
          <w:bCs/>
          <w:color w:val="auto"/>
          <w:sz w:val="24"/>
          <w:szCs w:val="24"/>
        </w:rPr>
        <w:t>Informations Confidentielles</w:t>
      </w:r>
      <w:r w:rsidRPr="008B7F45">
        <w:rPr>
          <w:rFonts w:ascii="Book Antiqua" w:hAnsi="Book Antiqua"/>
          <w:color w:val="auto"/>
          <w:sz w:val="24"/>
          <w:szCs w:val="24"/>
        </w:rPr>
        <w:t>, d’un quelconque droit</w:t>
      </w:r>
      <w:r w:rsidR="000179E8" w:rsidRPr="008B7F45">
        <w:rPr>
          <w:rFonts w:ascii="Book Antiqua" w:hAnsi="Book Antiqua"/>
          <w:color w:val="auto"/>
          <w:sz w:val="24"/>
          <w:szCs w:val="24"/>
        </w:rPr>
        <w:t xml:space="preserve"> sur ces I</w:t>
      </w:r>
      <w:r w:rsidRPr="008B7F45">
        <w:rPr>
          <w:rFonts w:ascii="Book Antiqua" w:hAnsi="Book Antiqua"/>
          <w:color w:val="auto"/>
          <w:sz w:val="24"/>
          <w:szCs w:val="24"/>
        </w:rPr>
        <w:t xml:space="preserve">nformations au profit de l’autre </w:t>
      </w:r>
      <w:r w:rsidRPr="008B7F45">
        <w:rPr>
          <w:rFonts w:ascii="Book Antiqua" w:hAnsi="Book Antiqua"/>
          <w:bCs/>
          <w:color w:val="auto"/>
          <w:sz w:val="24"/>
          <w:szCs w:val="24"/>
        </w:rPr>
        <w:t>Partie</w:t>
      </w:r>
      <w:r w:rsidRPr="008B7F45">
        <w:rPr>
          <w:rFonts w:ascii="Book Antiqua" w:hAnsi="Book Antiqua"/>
          <w:color w:val="auto"/>
          <w:sz w:val="24"/>
          <w:szCs w:val="24"/>
        </w:rPr>
        <w:t xml:space="preserve">. Le droit de propriété des </w:t>
      </w:r>
      <w:r w:rsidRPr="008B7F45">
        <w:rPr>
          <w:rFonts w:ascii="Book Antiqua" w:hAnsi="Book Antiqua"/>
          <w:bCs/>
          <w:color w:val="auto"/>
          <w:sz w:val="24"/>
          <w:szCs w:val="24"/>
        </w:rPr>
        <w:t>Informations Confidentielles</w:t>
      </w:r>
      <w:r w:rsidRPr="008B7F45">
        <w:rPr>
          <w:rFonts w:ascii="Book Antiqua" w:hAnsi="Book Antiqua"/>
          <w:color w:val="auto"/>
          <w:sz w:val="24"/>
          <w:szCs w:val="24"/>
        </w:rPr>
        <w:t xml:space="preserve"> appartient en tout état de cause à la </w:t>
      </w:r>
      <w:r w:rsidRPr="008B7F45">
        <w:rPr>
          <w:rFonts w:ascii="Book Antiqua" w:hAnsi="Book Antiqua"/>
          <w:bCs/>
          <w:color w:val="auto"/>
          <w:sz w:val="24"/>
          <w:szCs w:val="24"/>
        </w:rPr>
        <w:t>Partie</w:t>
      </w:r>
      <w:r w:rsidRPr="008B7F45">
        <w:rPr>
          <w:rFonts w:ascii="Book Antiqua" w:hAnsi="Book Antiqua"/>
          <w:color w:val="auto"/>
          <w:sz w:val="24"/>
          <w:szCs w:val="24"/>
        </w:rPr>
        <w:t xml:space="preserve"> dont elles émanent (sous réserve des droits des tiers).</w:t>
      </w:r>
    </w:p>
    <w:p w:rsidR="00D67DED" w:rsidRPr="00782515" w:rsidRDefault="00D67DED" w:rsidP="00D67DED">
      <w:pPr>
        <w:pStyle w:val="TexteCar"/>
        <w:tabs>
          <w:tab w:val="clear" w:pos="4536"/>
          <w:tab w:val="clear" w:pos="7938"/>
        </w:tabs>
        <w:rPr>
          <w:rFonts w:ascii="Book Antiqua" w:hAnsi="Book Antiqua"/>
          <w:color w:val="auto"/>
          <w:sz w:val="24"/>
          <w:szCs w:val="24"/>
        </w:rPr>
      </w:pPr>
    </w:p>
    <w:p w:rsidR="00D67DED" w:rsidRPr="00782515" w:rsidRDefault="00D67DED" w:rsidP="00D67DED">
      <w:pPr>
        <w:pStyle w:val="sous-titre2"/>
        <w:tabs>
          <w:tab w:val="clear" w:pos="4536"/>
          <w:tab w:val="clear" w:pos="7938"/>
        </w:tabs>
        <w:rPr>
          <w:rFonts w:ascii="Book Antiqua" w:hAnsi="Book Antiqua" w:cs="Arial"/>
          <w:color w:val="auto"/>
          <w:sz w:val="24"/>
          <w:szCs w:val="24"/>
        </w:rPr>
      </w:pPr>
    </w:p>
    <w:p w:rsidR="00D67DED" w:rsidRPr="00AD5394" w:rsidRDefault="00D67DED" w:rsidP="00D67DED">
      <w:pPr>
        <w:pStyle w:val="sous-titre2"/>
        <w:tabs>
          <w:tab w:val="clear" w:pos="4536"/>
          <w:tab w:val="clear" w:pos="7938"/>
        </w:tabs>
        <w:rPr>
          <w:rFonts w:ascii="Book Antiqua" w:hAnsi="Book Antiqua" w:cs="Arial"/>
          <w:bCs w:val="0"/>
          <w:color w:val="auto"/>
          <w:sz w:val="24"/>
          <w:szCs w:val="24"/>
          <w:u w:val="single"/>
        </w:rPr>
      </w:pPr>
      <w:r w:rsidRPr="00AD5394">
        <w:rPr>
          <w:rFonts w:ascii="Book Antiqua" w:hAnsi="Book Antiqua" w:cs="Arial"/>
          <w:bCs w:val="0"/>
          <w:color w:val="auto"/>
          <w:sz w:val="24"/>
          <w:szCs w:val="24"/>
          <w:u w:val="single"/>
        </w:rPr>
        <w:t>Article 6 – Transmission des Informations Confidentielles</w:t>
      </w:r>
    </w:p>
    <w:p w:rsidR="00D67DED" w:rsidRPr="00AD5394" w:rsidRDefault="00D67DED" w:rsidP="00D67DED">
      <w:pPr>
        <w:pStyle w:val="Style1"/>
        <w:jc w:val="both"/>
        <w:rPr>
          <w:rFonts w:ascii="Book Antiqua" w:hAnsi="Book Antiqua"/>
        </w:rPr>
      </w:pPr>
    </w:p>
    <w:p w:rsidR="004523CE" w:rsidRDefault="00D67DED" w:rsidP="00D67DED">
      <w:pPr>
        <w:pStyle w:val="TexteCar"/>
        <w:tabs>
          <w:tab w:val="clear" w:pos="4536"/>
          <w:tab w:val="clear" w:pos="7938"/>
        </w:tabs>
        <w:rPr>
          <w:rFonts w:ascii="Book Antiqua" w:hAnsi="Book Antiqua"/>
          <w:color w:val="auto"/>
          <w:sz w:val="24"/>
          <w:szCs w:val="24"/>
        </w:rPr>
      </w:pPr>
      <w:r w:rsidRPr="00AD5394">
        <w:rPr>
          <w:rFonts w:ascii="Book Antiqua" w:hAnsi="Book Antiqua"/>
          <w:color w:val="auto"/>
          <w:sz w:val="24"/>
          <w:szCs w:val="24"/>
        </w:rPr>
        <w:t xml:space="preserve">La transmission des </w:t>
      </w:r>
      <w:r w:rsidRPr="00AD5394">
        <w:rPr>
          <w:rFonts w:ascii="Book Antiqua" w:hAnsi="Book Antiqua"/>
          <w:bCs/>
          <w:color w:val="auto"/>
          <w:sz w:val="24"/>
          <w:szCs w:val="24"/>
        </w:rPr>
        <w:t>Informations Confidentielles</w:t>
      </w:r>
      <w:r w:rsidRPr="00AD5394">
        <w:rPr>
          <w:rFonts w:ascii="Book Antiqua" w:hAnsi="Book Antiqua"/>
          <w:color w:val="auto"/>
          <w:sz w:val="24"/>
          <w:szCs w:val="24"/>
        </w:rPr>
        <w:t xml:space="preserve"> </w:t>
      </w:r>
      <w:r w:rsidR="00B075F2">
        <w:rPr>
          <w:rFonts w:ascii="Book Antiqua" w:hAnsi="Book Antiqua"/>
          <w:color w:val="auto"/>
          <w:sz w:val="24"/>
          <w:szCs w:val="24"/>
        </w:rPr>
        <w:t>est sous la responsabilité des responsables s</w:t>
      </w:r>
      <w:r w:rsidR="004523CE">
        <w:rPr>
          <w:rFonts w:ascii="Book Antiqua" w:hAnsi="Book Antiqua"/>
          <w:color w:val="auto"/>
          <w:sz w:val="24"/>
          <w:szCs w:val="24"/>
        </w:rPr>
        <w:t>cientifiques</w:t>
      </w:r>
      <w:r w:rsidRPr="00AD5394">
        <w:rPr>
          <w:rFonts w:ascii="Book Antiqua" w:hAnsi="Book Antiqua"/>
          <w:color w:val="auto"/>
          <w:sz w:val="24"/>
          <w:szCs w:val="24"/>
        </w:rPr>
        <w:t xml:space="preserve"> suivant</w:t>
      </w:r>
      <w:r w:rsidR="004523CE">
        <w:rPr>
          <w:rFonts w:ascii="Book Antiqua" w:hAnsi="Book Antiqua"/>
          <w:color w:val="auto"/>
          <w:sz w:val="24"/>
          <w:szCs w:val="24"/>
        </w:rPr>
        <w:t>s</w:t>
      </w:r>
      <w:r w:rsidRPr="00AD5394">
        <w:rPr>
          <w:rFonts w:ascii="Book Antiqua" w:hAnsi="Book Antiqua"/>
          <w:color w:val="auto"/>
          <w:sz w:val="24"/>
          <w:szCs w:val="24"/>
        </w:rPr>
        <w:t> :</w:t>
      </w:r>
    </w:p>
    <w:p w:rsidR="00D127F5" w:rsidRDefault="00D127F5" w:rsidP="00D67DED">
      <w:pPr>
        <w:pStyle w:val="TexteCar"/>
        <w:tabs>
          <w:tab w:val="clear" w:pos="4536"/>
          <w:tab w:val="clear" w:pos="7938"/>
        </w:tabs>
        <w:rPr>
          <w:rFonts w:ascii="Book Antiqua" w:hAnsi="Book Antiqua"/>
          <w:color w:val="auto"/>
          <w:sz w:val="24"/>
          <w:szCs w:val="24"/>
        </w:rPr>
      </w:pPr>
    </w:p>
    <w:p w:rsidR="004523CE" w:rsidRDefault="004523CE" w:rsidP="004523CE">
      <w:pPr>
        <w:pStyle w:val="TexteCar"/>
        <w:tabs>
          <w:tab w:val="clear" w:pos="170"/>
          <w:tab w:val="clear" w:pos="284"/>
          <w:tab w:val="clear" w:pos="4536"/>
          <w:tab w:val="clear" w:pos="7938"/>
        </w:tabs>
        <w:rPr>
          <w:rFonts w:ascii="Book Antiqua" w:hAnsi="Book Antiqua"/>
          <w:color w:val="auto"/>
          <w:sz w:val="24"/>
          <w:szCs w:val="24"/>
        </w:rPr>
      </w:pPr>
      <w:r w:rsidRPr="00AD5394">
        <w:rPr>
          <w:rFonts w:ascii="Book Antiqua" w:hAnsi="Book Antiqua"/>
          <w:color w:val="auto"/>
          <w:sz w:val="24"/>
          <w:szCs w:val="24"/>
        </w:rPr>
        <w:t xml:space="preserve">Pour les </w:t>
      </w:r>
      <w:r w:rsidRPr="00AD5394">
        <w:rPr>
          <w:rFonts w:ascii="Book Antiqua" w:hAnsi="Book Antiqua"/>
          <w:bCs/>
          <w:color w:val="auto"/>
          <w:sz w:val="24"/>
          <w:szCs w:val="24"/>
        </w:rPr>
        <w:t>Etablissements</w:t>
      </w:r>
      <w:r w:rsidRPr="00AD5394">
        <w:rPr>
          <w:rFonts w:ascii="Book Antiqua" w:hAnsi="Book Antiqua"/>
          <w:color w:val="auto"/>
          <w:sz w:val="24"/>
          <w:szCs w:val="24"/>
        </w:rPr>
        <w:t xml:space="preserve"> : </w:t>
      </w:r>
      <w:r w:rsidR="00A87A98" w:rsidRPr="00A87A98">
        <w:rPr>
          <w:rFonts w:ascii="Book Antiqua" w:hAnsi="Book Antiqua"/>
          <w:color w:val="auto"/>
          <w:sz w:val="24"/>
          <w:szCs w:val="24"/>
          <w:highlight w:val="yellow"/>
        </w:rPr>
        <w:t>_____________</w:t>
      </w:r>
      <w:r w:rsidR="00A87A98">
        <w:rPr>
          <w:rFonts w:ascii="Book Antiqua" w:hAnsi="Book Antiqua"/>
          <w:color w:val="auto"/>
          <w:sz w:val="24"/>
          <w:szCs w:val="24"/>
        </w:rPr>
        <w:t xml:space="preserve"> </w:t>
      </w:r>
      <w:r w:rsidR="00A87A98">
        <w:rPr>
          <w:rFonts w:ascii="Book Antiqua" w:hAnsi="Book Antiqua"/>
          <w:color w:val="auto"/>
          <w:sz w:val="24"/>
          <w:szCs w:val="24"/>
          <w:highlight w:val="yellow"/>
        </w:rPr>
        <w:t>[</w:t>
      </w:r>
      <w:r w:rsidR="00A87A98" w:rsidRPr="00A87A98">
        <w:rPr>
          <w:rFonts w:ascii="Book Antiqua" w:hAnsi="Book Antiqua"/>
          <w:color w:val="auto"/>
          <w:sz w:val="24"/>
          <w:szCs w:val="24"/>
          <w:highlight w:val="yellow"/>
        </w:rPr>
        <w:t>2 personnes maxi]</w:t>
      </w:r>
    </w:p>
    <w:p w:rsidR="004523CE" w:rsidRPr="00AD5394" w:rsidRDefault="004523CE" w:rsidP="004523CE">
      <w:pPr>
        <w:pStyle w:val="TexteCar"/>
        <w:tabs>
          <w:tab w:val="clear" w:pos="170"/>
          <w:tab w:val="clear" w:pos="284"/>
          <w:tab w:val="clear" w:pos="4536"/>
          <w:tab w:val="clear" w:pos="7938"/>
        </w:tabs>
        <w:rPr>
          <w:rFonts w:ascii="Book Antiqua" w:hAnsi="Book Antiqua"/>
          <w:color w:val="auto"/>
          <w:sz w:val="24"/>
          <w:szCs w:val="24"/>
        </w:rPr>
      </w:pPr>
    </w:p>
    <w:p w:rsidR="004523CE" w:rsidRPr="00AD5394" w:rsidRDefault="004523CE" w:rsidP="004523CE">
      <w:pPr>
        <w:pStyle w:val="TexteCar"/>
        <w:tabs>
          <w:tab w:val="clear" w:pos="170"/>
          <w:tab w:val="clear" w:pos="284"/>
          <w:tab w:val="clear" w:pos="4536"/>
          <w:tab w:val="clear" w:pos="7938"/>
        </w:tabs>
        <w:rPr>
          <w:rFonts w:ascii="Book Antiqua" w:hAnsi="Book Antiqua"/>
          <w:color w:val="auto"/>
          <w:sz w:val="24"/>
          <w:szCs w:val="24"/>
        </w:rPr>
      </w:pPr>
      <w:r w:rsidRPr="00AD5394">
        <w:rPr>
          <w:rFonts w:ascii="Book Antiqua" w:hAnsi="Book Antiqua"/>
          <w:color w:val="auto"/>
          <w:sz w:val="24"/>
          <w:szCs w:val="24"/>
        </w:rPr>
        <w:t xml:space="preserve">Pour la </w:t>
      </w:r>
      <w:r w:rsidRPr="00AD5394">
        <w:rPr>
          <w:rFonts w:ascii="Book Antiqua" w:hAnsi="Book Antiqua"/>
          <w:bCs/>
          <w:color w:val="auto"/>
          <w:sz w:val="24"/>
          <w:szCs w:val="24"/>
        </w:rPr>
        <w:t>Société</w:t>
      </w:r>
      <w:r w:rsidRPr="00AD5394">
        <w:rPr>
          <w:rFonts w:ascii="Book Antiqua" w:hAnsi="Book Antiqua"/>
          <w:color w:val="auto"/>
          <w:sz w:val="24"/>
          <w:szCs w:val="24"/>
        </w:rPr>
        <w:t xml:space="preserve"> : </w:t>
      </w:r>
      <w:r w:rsidR="00A87A98" w:rsidRPr="00A87A98">
        <w:rPr>
          <w:rFonts w:ascii="Book Antiqua" w:hAnsi="Book Antiqua"/>
          <w:color w:val="auto"/>
          <w:sz w:val="24"/>
          <w:szCs w:val="24"/>
          <w:highlight w:val="yellow"/>
        </w:rPr>
        <w:t>____________</w:t>
      </w:r>
      <w:r w:rsidR="00A87A98">
        <w:rPr>
          <w:rFonts w:ascii="Book Antiqua" w:hAnsi="Book Antiqua"/>
          <w:color w:val="auto"/>
          <w:sz w:val="24"/>
          <w:szCs w:val="24"/>
        </w:rPr>
        <w:t xml:space="preserve"> </w:t>
      </w:r>
      <w:r w:rsidR="00A87A98" w:rsidRPr="00A87A98">
        <w:rPr>
          <w:rFonts w:ascii="Book Antiqua" w:hAnsi="Book Antiqua"/>
          <w:color w:val="auto"/>
          <w:sz w:val="24"/>
          <w:szCs w:val="24"/>
          <w:highlight w:val="yellow"/>
        </w:rPr>
        <w:t>[2 personnes maxi]</w:t>
      </w:r>
    </w:p>
    <w:p w:rsidR="004523CE" w:rsidRPr="00AD5394" w:rsidRDefault="004523CE" w:rsidP="00D67DED">
      <w:pPr>
        <w:pStyle w:val="TexteCar"/>
        <w:tabs>
          <w:tab w:val="clear" w:pos="4536"/>
          <w:tab w:val="clear" w:pos="7938"/>
        </w:tabs>
        <w:rPr>
          <w:rFonts w:ascii="Book Antiqua" w:hAnsi="Book Antiqua"/>
          <w:color w:val="auto"/>
          <w:sz w:val="24"/>
          <w:szCs w:val="24"/>
        </w:rPr>
      </w:pPr>
    </w:p>
    <w:p w:rsidR="00D67DED" w:rsidRPr="00AD5394" w:rsidRDefault="004523CE" w:rsidP="00A947AE">
      <w:pPr>
        <w:pStyle w:val="Style1"/>
        <w:jc w:val="both"/>
        <w:rPr>
          <w:rFonts w:ascii="Book Antiqua" w:hAnsi="Book Antiqua"/>
        </w:rPr>
      </w:pPr>
      <w:r>
        <w:rPr>
          <w:rFonts w:ascii="Book Antiqua" w:hAnsi="Book Antiqua"/>
        </w:rPr>
        <w:t>Dès lors, l</w:t>
      </w:r>
      <w:r w:rsidR="00D67DED" w:rsidRPr="00AD5394">
        <w:rPr>
          <w:rFonts w:ascii="Book Antiqua" w:hAnsi="Book Antiqua"/>
        </w:rPr>
        <w:t xml:space="preserve">es </w:t>
      </w:r>
      <w:r w:rsidR="00D67DED" w:rsidRPr="00AD5394">
        <w:rPr>
          <w:rFonts w:ascii="Book Antiqua" w:hAnsi="Book Antiqua"/>
          <w:bCs/>
        </w:rPr>
        <w:t>Informations Confidentielles</w:t>
      </w:r>
      <w:r w:rsidR="00D67DED" w:rsidRPr="00AD5394">
        <w:rPr>
          <w:rFonts w:ascii="Book Antiqua" w:hAnsi="Book Antiqua"/>
        </w:rPr>
        <w:t xml:space="preserve"> doivent être communiquées uniquement par et aux personnes identifiées ci-dess</w:t>
      </w:r>
      <w:r w:rsidR="00A947AE">
        <w:rPr>
          <w:rFonts w:ascii="Book Antiqua" w:hAnsi="Book Antiqua"/>
        </w:rPr>
        <w:t>us.</w:t>
      </w:r>
    </w:p>
    <w:p w:rsidR="00D67DED" w:rsidRPr="00782515" w:rsidRDefault="00D67DED" w:rsidP="00D67DED">
      <w:pPr>
        <w:pStyle w:val="TexteCar"/>
        <w:tabs>
          <w:tab w:val="clear" w:pos="4536"/>
          <w:tab w:val="clear" w:pos="7938"/>
        </w:tabs>
        <w:rPr>
          <w:rFonts w:ascii="Book Antiqua" w:hAnsi="Book Antiqua"/>
          <w:color w:val="auto"/>
          <w:sz w:val="24"/>
          <w:szCs w:val="24"/>
        </w:rPr>
      </w:pPr>
    </w:p>
    <w:p w:rsidR="006E46F0" w:rsidRPr="006E46F0" w:rsidRDefault="006E46F0" w:rsidP="001B3A39">
      <w:pPr>
        <w:pStyle w:val="TexteCar"/>
        <w:tabs>
          <w:tab w:val="clear" w:pos="170"/>
          <w:tab w:val="clear" w:pos="284"/>
          <w:tab w:val="clear" w:pos="4536"/>
          <w:tab w:val="clear" w:pos="7938"/>
        </w:tabs>
        <w:rPr>
          <w:rFonts w:ascii="Book Antiqua" w:hAnsi="Book Antiqua"/>
        </w:rPr>
      </w:pPr>
      <w:r w:rsidRPr="00046CA8">
        <w:rPr>
          <w:rFonts w:ascii="Book Antiqua" w:hAnsi="Book Antiqua"/>
          <w:color w:val="auto"/>
          <w:sz w:val="24"/>
          <w:szCs w:val="24"/>
        </w:rPr>
        <w:t>En conséquence, le responsable scientifique décide de l’opportunité de faire connaître les Informations Confidentielles aux autres membres de son équipe. Il s’engage à ce que lesdites Informations ne soient communiquées qu’aux seuls membres de son service ayant à les connaître et a la responsabilité de soumettre ce personnel  aux mêmes obligations que celles figurant dans cet Accord.</w:t>
      </w:r>
    </w:p>
    <w:p w:rsidR="006E46F0" w:rsidRDefault="006E46F0" w:rsidP="00D67DED">
      <w:pPr>
        <w:ind w:right="170"/>
        <w:jc w:val="both"/>
        <w:rPr>
          <w:rFonts w:ascii="Book Antiqua" w:hAnsi="Book Antiqua" w:cs="Arial"/>
        </w:rPr>
      </w:pPr>
    </w:p>
    <w:p w:rsidR="00D67DED" w:rsidRDefault="00D67DED" w:rsidP="00D67DED">
      <w:pPr>
        <w:ind w:right="170"/>
        <w:jc w:val="both"/>
        <w:rPr>
          <w:rFonts w:ascii="Book Antiqua" w:hAnsi="Book Antiqua" w:cs="Arial"/>
        </w:rPr>
      </w:pPr>
      <w:r w:rsidRPr="00AD5394">
        <w:rPr>
          <w:rFonts w:ascii="Book Antiqua" w:hAnsi="Book Antiqua" w:cs="Arial"/>
        </w:rPr>
        <w:t xml:space="preserve">Il est entendu qu’il n’est pas nécessaire que les supports sur lesquels les Informations Confidentielles seront communiquées contiennent des mentions telles que « confidentiel », « secret », « personnel », etc., pour que lesdites Informations Confidentielles soient considérées comme confidentielles. Si l’une quelconque des Parties venait à instaurer cette pratique, les supports sur lesquels ne figurent pas de telles mentions ne sauront perdre leur caractère confidentiel. </w:t>
      </w:r>
    </w:p>
    <w:p w:rsidR="002C72F2" w:rsidRPr="00AD5394" w:rsidRDefault="002C72F2" w:rsidP="00D67DED">
      <w:pPr>
        <w:ind w:right="170"/>
        <w:jc w:val="both"/>
        <w:rPr>
          <w:rFonts w:ascii="Book Antiqua" w:hAnsi="Book Antiqua" w:cs="Arial"/>
        </w:rPr>
      </w:pPr>
    </w:p>
    <w:p w:rsidR="00D67DED" w:rsidRPr="00AD5394" w:rsidRDefault="00D67DED" w:rsidP="00D67DED">
      <w:pPr>
        <w:pStyle w:val="Corpsdetexte3"/>
        <w:tabs>
          <w:tab w:val="right" w:pos="10375"/>
        </w:tabs>
        <w:jc w:val="both"/>
        <w:rPr>
          <w:rFonts w:ascii="Book Antiqua" w:hAnsi="Book Antiqua"/>
          <w:i w:val="0"/>
          <w:iCs w:val="0"/>
          <w:lang w:val="fr-FR"/>
        </w:rPr>
      </w:pPr>
      <w:r w:rsidRPr="00AD5394">
        <w:rPr>
          <w:rFonts w:ascii="Book Antiqua" w:hAnsi="Book Antiqua"/>
          <w:i w:val="0"/>
          <w:iCs w:val="0"/>
          <w:lang w:val="fr-FR"/>
        </w:rPr>
        <w:t xml:space="preserve">Par ailleurs, si plusieurs réunions sont nécessaires à la communication des </w:t>
      </w:r>
      <w:r w:rsidRPr="00AD5394">
        <w:rPr>
          <w:rFonts w:ascii="Book Antiqua" w:hAnsi="Book Antiqua"/>
          <w:bCs/>
          <w:i w:val="0"/>
          <w:iCs w:val="0"/>
          <w:lang w:val="fr-FR"/>
        </w:rPr>
        <w:t>Informations Confidentielles</w:t>
      </w:r>
      <w:r w:rsidRPr="00AD5394">
        <w:rPr>
          <w:rFonts w:ascii="Book Antiqua" w:hAnsi="Book Antiqua"/>
          <w:i w:val="0"/>
          <w:iCs w:val="0"/>
          <w:lang w:val="fr-FR"/>
        </w:rPr>
        <w:t xml:space="preserve">, un procès-verbal </w:t>
      </w:r>
      <w:r w:rsidR="00FB7359">
        <w:rPr>
          <w:rFonts w:ascii="Book Antiqua" w:hAnsi="Book Antiqua"/>
          <w:i w:val="0"/>
          <w:iCs w:val="0"/>
          <w:lang w:val="fr-FR"/>
        </w:rPr>
        <w:t xml:space="preserve">sur le modèle en annexe devra être </w:t>
      </w:r>
      <w:r w:rsidRPr="00AD5394">
        <w:rPr>
          <w:rFonts w:ascii="Book Antiqua" w:hAnsi="Book Antiqua"/>
          <w:i w:val="0"/>
          <w:iCs w:val="0"/>
          <w:lang w:val="fr-FR"/>
        </w:rPr>
        <w:t xml:space="preserve">signé </w:t>
      </w:r>
      <w:r w:rsidR="002E61B0">
        <w:rPr>
          <w:rFonts w:ascii="Book Antiqua" w:hAnsi="Book Antiqua"/>
          <w:i w:val="0"/>
          <w:iCs w:val="0"/>
          <w:lang w:val="fr-FR"/>
        </w:rPr>
        <w:t>et complété</w:t>
      </w:r>
      <w:r w:rsidR="00FB7359">
        <w:rPr>
          <w:rFonts w:ascii="Book Antiqua" w:hAnsi="Book Antiqua"/>
          <w:i w:val="0"/>
          <w:iCs w:val="0"/>
          <w:lang w:val="fr-FR"/>
        </w:rPr>
        <w:t xml:space="preserve"> </w:t>
      </w:r>
      <w:r w:rsidRPr="00AD5394">
        <w:rPr>
          <w:rFonts w:ascii="Book Antiqua" w:hAnsi="Book Antiqua"/>
          <w:i w:val="0"/>
          <w:iCs w:val="0"/>
          <w:lang w:val="fr-FR"/>
        </w:rPr>
        <w:t xml:space="preserve">par les participants </w:t>
      </w:r>
      <w:r w:rsidR="00FB7359">
        <w:rPr>
          <w:rFonts w:ascii="Book Antiqua" w:hAnsi="Book Antiqua"/>
          <w:i w:val="0"/>
          <w:iCs w:val="0"/>
          <w:lang w:val="fr-FR"/>
        </w:rPr>
        <w:t xml:space="preserve">en </w:t>
      </w:r>
      <w:r w:rsidRPr="00AD5394">
        <w:rPr>
          <w:rFonts w:ascii="Book Antiqua" w:hAnsi="Book Antiqua"/>
          <w:i w:val="0"/>
          <w:iCs w:val="0"/>
          <w:lang w:val="fr-FR"/>
        </w:rPr>
        <w:t xml:space="preserve"> mentionn</w:t>
      </w:r>
      <w:r w:rsidR="00FB7359">
        <w:rPr>
          <w:rFonts w:ascii="Book Antiqua" w:hAnsi="Book Antiqua"/>
          <w:i w:val="0"/>
          <w:iCs w:val="0"/>
          <w:lang w:val="fr-FR"/>
        </w:rPr>
        <w:t>ant</w:t>
      </w:r>
      <w:r w:rsidRPr="00AD5394">
        <w:rPr>
          <w:rFonts w:ascii="Book Antiqua" w:hAnsi="Book Antiqua"/>
          <w:i w:val="0"/>
          <w:iCs w:val="0"/>
          <w:lang w:val="fr-FR"/>
        </w:rPr>
        <w:t xml:space="preserve"> les documents remis.</w:t>
      </w:r>
      <w:r w:rsidR="002C72F2">
        <w:rPr>
          <w:rFonts w:ascii="Book Antiqua" w:hAnsi="Book Antiqua"/>
          <w:i w:val="0"/>
          <w:iCs w:val="0"/>
          <w:lang w:val="fr-FR"/>
        </w:rPr>
        <w:t xml:space="preserve"> Chaque </w:t>
      </w:r>
      <w:r w:rsidR="00B075F2">
        <w:rPr>
          <w:rFonts w:ascii="Book Antiqua" w:hAnsi="Book Antiqua"/>
          <w:i w:val="0"/>
          <w:iCs w:val="0"/>
          <w:lang w:val="fr-FR"/>
        </w:rPr>
        <w:t>responsable s</w:t>
      </w:r>
      <w:r w:rsidR="002C72F2">
        <w:rPr>
          <w:rFonts w:ascii="Book Antiqua" w:hAnsi="Book Antiqua"/>
          <w:i w:val="0"/>
          <w:iCs w:val="0"/>
          <w:lang w:val="fr-FR"/>
        </w:rPr>
        <w:t xml:space="preserve">cientifique conservera un </w:t>
      </w:r>
      <w:r w:rsidR="008B4DD6">
        <w:rPr>
          <w:rFonts w:ascii="Book Antiqua" w:hAnsi="Book Antiqua"/>
          <w:i w:val="0"/>
          <w:iCs w:val="0"/>
          <w:lang w:val="fr-FR"/>
        </w:rPr>
        <w:t xml:space="preserve">exemplaire </w:t>
      </w:r>
      <w:r w:rsidR="002C72F2">
        <w:rPr>
          <w:rFonts w:ascii="Book Antiqua" w:hAnsi="Book Antiqua"/>
          <w:i w:val="0"/>
          <w:iCs w:val="0"/>
          <w:lang w:val="fr-FR"/>
        </w:rPr>
        <w:t xml:space="preserve">original du procès-verbal. </w:t>
      </w:r>
      <w:r w:rsidR="002E61B0">
        <w:rPr>
          <w:rFonts w:ascii="Book Antiqua" w:hAnsi="Book Antiqua"/>
          <w:i w:val="0"/>
          <w:iCs w:val="0"/>
          <w:lang w:val="fr-FR"/>
        </w:rPr>
        <w:t>Si nécessaire, les Etablissements pourront en demander une copie.</w:t>
      </w:r>
    </w:p>
    <w:p w:rsidR="00D67DED" w:rsidRPr="00AD5394" w:rsidRDefault="00D67DED" w:rsidP="00D67DED">
      <w:pPr>
        <w:pStyle w:val="sous-titre2"/>
        <w:tabs>
          <w:tab w:val="clear" w:pos="4536"/>
          <w:tab w:val="clear" w:pos="7938"/>
        </w:tabs>
        <w:rPr>
          <w:rFonts w:ascii="Book Antiqua" w:hAnsi="Book Antiqua" w:cs="Arial"/>
          <w:bCs w:val="0"/>
          <w:color w:val="auto"/>
          <w:sz w:val="24"/>
          <w:szCs w:val="24"/>
        </w:rPr>
      </w:pPr>
    </w:p>
    <w:p w:rsidR="00D67DED" w:rsidRPr="00AD5394" w:rsidRDefault="00D67DED" w:rsidP="00D67DED">
      <w:pPr>
        <w:pStyle w:val="sous-titre2"/>
        <w:tabs>
          <w:tab w:val="clear" w:pos="4536"/>
          <w:tab w:val="clear" w:pos="7938"/>
        </w:tabs>
        <w:rPr>
          <w:rFonts w:ascii="Book Antiqua" w:hAnsi="Book Antiqua" w:cs="Arial"/>
          <w:bCs w:val="0"/>
          <w:color w:val="auto"/>
          <w:sz w:val="24"/>
          <w:szCs w:val="24"/>
        </w:rPr>
      </w:pPr>
    </w:p>
    <w:p w:rsidR="00D67DED" w:rsidRPr="00AD5394" w:rsidRDefault="00D67DED" w:rsidP="00D67DED">
      <w:pPr>
        <w:pStyle w:val="sous-titre2"/>
        <w:tabs>
          <w:tab w:val="clear" w:pos="4536"/>
          <w:tab w:val="clear" w:pos="7938"/>
        </w:tabs>
        <w:rPr>
          <w:rFonts w:ascii="Book Antiqua" w:hAnsi="Book Antiqua" w:cs="Arial"/>
          <w:bCs w:val="0"/>
          <w:color w:val="auto"/>
          <w:sz w:val="24"/>
          <w:szCs w:val="24"/>
          <w:u w:val="single"/>
        </w:rPr>
      </w:pPr>
      <w:r w:rsidRPr="00AD5394">
        <w:rPr>
          <w:rFonts w:ascii="Book Antiqua" w:hAnsi="Book Antiqua" w:cs="Arial"/>
          <w:bCs w:val="0"/>
          <w:color w:val="auto"/>
          <w:sz w:val="24"/>
          <w:szCs w:val="24"/>
          <w:u w:val="single"/>
        </w:rPr>
        <w:t>Article 7 – Destruction / Restitution des Informations Confidentielles</w:t>
      </w:r>
    </w:p>
    <w:p w:rsidR="00D67DED" w:rsidRPr="00782515" w:rsidRDefault="00D67DED" w:rsidP="00D67DED">
      <w:pPr>
        <w:pStyle w:val="TexteCar"/>
        <w:tabs>
          <w:tab w:val="clear" w:pos="4536"/>
          <w:tab w:val="clear" w:pos="7938"/>
        </w:tabs>
        <w:rPr>
          <w:rFonts w:ascii="Book Antiqua" w:hAnsi="Book Antiqua"/>
          <w:color w:val="auto"/>
          <w:sz w:val="24"/>
          <w:szCs w:val="24"/>
        </w:rPr>
      </w:pPr>
    </w:p>
    <w:p w:rsidR="00D67DED" w:rsidRPr="004D2A31" w:rsidRDefault="00D67DED" w:rsidP="00D67DED">
      <w:pPr>
        <w:pStyle w:val="TexteCar"/>
        <w:tabs>
          <w:tab w:val="clear" w:pos="4536"/>
          <w:tab w:val="clear" w:pos="7938"/>
        </w:tabs>
        <w:rPr>
          <w:rFonts w:ascii="Book Antiqua" w:hAnsi="Book Antiqua"/>
          <w:color w:val="auto"/>
          <w:sz w:val="24"/>
          <w:szCs w:val="24"/>
        </w:rPr>
      </w:pPr>
      <w:r w:rsidRPr="004D2A31">
        <w:rPr>
          <w:rFonts w:ascii="Book Antiqua" w:hAnsi="Book Antiqua"/>
          <w:color w:val="auto"/>
          <w:sz w:val="24"/>
          <w:szCs w:val="24"/>
        </w:rPr>
        <w:t xml:space="preserve">Les </w:t>
      </w:r>
      <w:r w:rsidRPr="004D2A31">
        <w:rPr>
          <w:rFonts w:ascii="Book Antiqua" w:hAnsi="Book Antiqua"/>
          <w:bCs/>
          <w:color w:val="auto"/>
          <w:sz w:val="24"/>
          <w:szCs w:val="24"/>
        </w:rPr>
        <w:t>Informations Confidentielles</w:t>
      </w:r>
      <w:r w:rsidRPr="004D2A31">
        <w:rPr>
          <w:rFonts w:ascii="Book Antiqua" w:hAnsi="Book Antiqua"/>
          <w:color w:val="auto"/>
          <w:sz w:val="24"/>
          <w:szCs w:val="24"/>
        </w:rPr>
        <w:t xml:space="preserve">, ainsi que leurs reproductions éventuelles, échangées entre les </w:t>
      </w:r>
      <w:r w:rsidRPr="004D2A31">
        <w:rPr>
          <w:rFonts w:ascii="Book Antiqua" w:hAnsi="Book Antiqua"/>
          <w:bCs/>
          <w:color w:val="auto"/>
          <w:sz w:val="24"/>
          <w:szCs w:val="24"/>
        </w:rPr>
        <w:t>Parties</w:t>
      </w:r>
      <w:r w:rsidRPr="004D2A31">
        <w:rPr>
          <w:rFonts w:ascii="Book Antiqua" w:hAnsi="Book Antiqua"/>
          <w:color w:val="auto"/>
          <w:sz w:val="24"/>
          <w:szCs w:val="24"/>
        </w:rPr>
        <w:t xml:space="preserve"> sont restituées à la </w:t>
      </w:r>
      <w:r w:rsidRPr="004D2A31">
        <w:rPr>
          <w:rFonts w:ascii="Book Antiqua" w:hAnsi="Book Antiqua"/>
          <w:bCs/>
          <w:color w:val="auto"/>
          <w:sz w:val="24"/>
          <w:szCs w:val="24"/>
        </w:rPr>
        <w:t>Partie</w:t>
      </w:r>
      <w:r w:rsidRPr="004D2A31">
        <w:rPr>
          <w:rFonts w:ascii="Book Antiqua" w:hAnsi="Book Antiqua"/>
          <w:color w:val="auto"/>
          <w:sz w:val="24"/>
          <w:szCs w:val="24"/>
        </w:rPr>
        <w:t xml:space="preserve"> qui les a communiquées sur sa simple demande écrite et en to</w:t>
      </w:r>
      <w:r w:rsidR="003C3EFD" w:rsidRPr="004D2A31">
        <w:rPr>
          <w:rFonts w:ascii="Book Antiqua" w:hAnsi="Book Antiqua"/>
          <w:color w:val="auto"/>
          <w:sz w:val="24"/>
          <w:szCs w:val="24"/>
        </w:rPr>
        <w:t>ut état de cause dans les</w:t>
      </w:r>
      <w:r w:rsidR="003C3EFD" w:rsidRPr="00D127F5">
        <w:rPr>
          <w:rFonts w:ascii="Book Antiqua" w:hAnsi="Book Antiqua"/>
          <w:color w:val="FF0000"/>
          <w:sz w:val="24"/>
          <w:szCs w:val="24"/>
        </w:rPr>
        <w:t xml:space="preserve"> </w:t>
      </w:r>
      <w:r w:rsidR="003C3EFD" w:rsidRPr="00D127F5">
        <w:rPr>
          <w:rFonts w:ascii="Book Antiqua" w:hAnsi="Book Antiqua"/>
          <w:color w:val="auto"/>
          <w:sz w:val="24"/>
          <w:szCs w:val="24"/>
        </w:rPr>
        <w:t>quinze (15</w:t>
      </w:r>
      <w:r w:rsidRPr="00D127F5">
        <w:rPr>
          <w:rFonts w:ascii="Book Antiqua" w:hAnsi="Book Antiqua"/>
          <w:color w:val="auto"/>
          <w:sz w:val="24"/>
          <w:szCs w:val="24"/>
        </w:rPr>
        <w:t xml:space="preserve">) </w:t>
      </w:r>
      <w:r w:rsidRPr="004D2A31">
        <w:rPr>
          <w:rFonts w:ascii="Book Antiqua" w:hAnsi="Book Antiqua"/>
          <w:color w:val="auto"/>
          <w:sz w:val="24"/>
          <w:szCs w:val="24"/>
        </w:rPr>
        <w:t>jours suivant l’expiration ou la résiliation de l'</w:t>
      </w:r>
      <w:r w:rsidRPr="004D2A31">
        <w:rPr>
          <w:rFonts w:ascii="Book Antiqua" w:hAnsi="Book Antiqua"/>
          <w:bCs/>
          <w:color w:val="auto"/>
          <w:sz w:val="24"/>
          <w:szCs w:val="24"/>
        </w:rPr>
        <w:t>Accord</w:t>
      </w:r>
      <w:r w:rsidRPr="004D2A31">
        <w:rPr>
          <w:rFonts w:ascii="Book Antiqua" w:hAnsi="Book Antiqua"/>
          <w:color w:val="auto"/>
          <w:sz w:val="24"/>
          <w:szCs w:val="24"/>
        </w:rPr>
        <w:t xml:space="preserve">. </w:t>
      </w:r>
    </w:p>
    <w:p w:rsidR="00D67DED" w:rsidRPr="004D2A31" w:rsidRDefault="00D67DED" w:rsidP="00D67DED">
      <w:pPr>
        <w:pStyle w:val="sous-titre2"/>
        <w:rPr>
          <w:rFonts w:ascii="Book Antiqua" w:hAnsi="Book Antiqua" w:cs="Arial"/>
          <w:b w:val="0"/>
          <w:bCs w:val="0"/>
          <w:color w:val="auto"/>
          <w:sz w:val="24"/>
          <w:szCs w:val="24"/>
        </w:rPr>
      </w:pPr>
    </w:p>
    <w:p w:rsidR="00D67DED" w:rsidRPr="004D2A31" w:rsidRDefault="003C3EFD" w:rsidP="00D67DED">
      <w:pPr>
        <w:pStyle w:val="sous-titre2"/>
        <w:jc w:val="both"/>
        <w:rPr>
          <w:rFonts w:ascii="Book Antiqua" w:hAnsi="Book Antiqua" w:cs="Arial"/>
          <w:b w:val="0"/>
          <w:bCs w:val="0"/>
          <w:color w:val="auto"/>
          <w:sz w:val="24"/>
          <w:szCs w:val="24"/>
        </w:rPr>
      </w:pPr>
      <w:r w:rsidRPr="004D2A31">
        <w:rPr>
          <w:rFonts w:ascii="Book Antiqua" w:hAnsi="Book Antiqua" w:cs="Arial"/>
          <w:b w:val="0"/>
          <w:bCs w:val="0"/>
          <w:color w:val="auto"/>
          <w:sz w:val="24"/>
          <w:szCs w:val="24"/>
        </w:rPr>
        <w:t>A la fin de l’Accord</w:t>
      </w:r>
      <w:r w:rsidR="00D67DED" w:rsidRPr="004D2A31">
        <w:rPr>
          <w:rFonts w:ascii="Book Antiqua" w:hAnsi="Book Antiqua" w:cs="Arial"/>
          <w:b w:val="0"/>
          <w:bCs w:val="0"/>
          <w:color w:val="auto"/>
          <w:sz w:val="24"/>
          <w:szCs w:val="24"/>
        </w:rPr>
        <w:t xml:space="preserve">, chacune des </w:t>
      </w:r>
      <w:r w:rsidR="00D67DED" w:rsidRPr="004D2A31">
        <w:rPr>
          <w:rFonts w:ascii="Book Antiqua" w:hAnsi="Book Antiqua" w:cs="Arial"/>
          <w:b w:val="0"/>
          <w:color w:val="auto"/>
          <w:sz w:val="24"/>
          <w:szCs w:val="24"/>
        </w:rPr>
        <w:t>Parties</w:t>
      </w:r>
      <w:r w:rsidR="00D67DED" w:rsidRPr="004D2A31">
        <w:rPr>
          <w:rFonts w:ascii="Book Antiqua" w:hAnsi="Book Antiqua" w:cs="Arial"/>
          <w:b w:val="0"/>
          <w:bCs w:val="0"/>
          <w:color w:val="auto"/>
          <w:sz w:val="24"/>
          <w:szCs w:val="24"/>
        </w:rPr>
        <w:t xml:space="preserve"> s’engage à ne pa</w:t>
      </w:r>
      <w:r w:rsidRPr="004D2A31">
        <w:rPr>
          <w:rFonts w:ascii="Book Antiqua" w:hAnsi="Book Antiqua" w:cs="Arial"/>
          <w:b w:val="0"/>
          <w:bCs w:val="0"/>
          <w:color w:val="auto"/>
          <w:sz w:val="24"/>
          <w:szCs w:val="24"/>
        </w:rPr>
        <w:t>s conserver</w:t>
      </w:r>
      <w:r w:rsidR="00D67DED" w:rsidRPr="004D2A31">
        <w:rPr>
          <w:rFonts w:ascii="Book Antiqua" w:hAnsi="Book Antiqua" w:cs="Arial"/>
          <w:b w:val="0"/>
          <w:bCs w:val="0"/>
          <w:color w:val="auto"/>
          <w:sz w:val="24"/>
          <w:szCs w:val="24"/>
        </w:rPr>
        <w:t xml:space="preserve"> d’</w:t>
      </w:r>
      <w:r w:rsidR="00D67DED" w:rsidRPr="004D2A31">
        <w:rPr>
          <w:rFonts w:ascii="Book Antiqua" w:hAnsi="Book Antiqua" w:cs="Arial"/>
          <w:b w:val="0"/>
          <w:color w:val="auto"/>
          <w:sz w:val="24"/>
          <w:szCs w:val="24"/>
        </w:rPr>
        <w:t xml:space="preserve">Informations Confidentielles </w:t>
      </w:r>
      <w:r w:rsidRPr="004D2A31">
        <w:rPr>
          <w:rFonts w:ascii="Book Antiqua" w:hAnsi="Book Antiqua" w:cs="Arial"/>
          <w:b w:val="0"/>
          <w:color w:val="auto"/>
          <w:sz w:val="24"/>
          <w:szCs w:val="24"/>
        </w:rPr>
        <w:t xml:space="preserve">de l’autre Partie </w:t>
      </w:r>
      <w:r w:rsidR="00D67DED" w:rsidRPr="004D2A31">
        <w:rPr>
          <w:rFonts w:ascii="Book Antiqua" w:hAnsi="Book Antiqua" w:cs="Arial"/>
          <w:b w:val="0"/>
          <w:bCs w:val="0"/>
          <w:color w:val="auto"/>
          <w:sz w:val="24"/>
          <w:szCs w:val="24"/>
        </w:rPr>
        <w:t>et/ou de reproductions, sur quelque support que ce soit, sans leur autorisation écrite et préalable.</w:t>
      </w:r>
    </w:p>
    <w:p w:rsidR="00D67DED" w:rsidRPr="00782515" w:rsidRDefault="00D67DED" w:rsidP="00D67DED">
      <w:pPr>
        <w:pStyle w:val="sous-titre2"/>
        <w:tabs>
          <w:tab w:val="clear" w:pos="4536"/>
          <w:tab w:val="clear" w:pos="7938"/>
        </w:tabs>
        <w:rPr>
          <w:rFonts w:ascii="Book Antiqua" w:hAnsi="Book Antiqua" w:cs="Arial"/>
          <w:color w:val="auto"/>
          <w:sz w:val="24"/>
          <w:szCs w:val="24"/>
        </w:rPr>
      </w:pPr>
    </w:p>
    <w:p w:rsidR="00D67DED" w:rsidRPr="00782515" w:rsidRDefault="00D67DED" w:rsidP="00D67DED">
      <w:pPr>
        <w:pStyle w:val="sous-titre2"/>
        <w:tabs>
          <w:tab w:val="clear" w:pos="4536"/>
          <w:tab w:val="clear" w:pos="7938"/>
        </w:tabs>
        <w:rPr>
          <w:rFonts w:ascii="Book Antiqua" w:hAnsi="Book Antiqua" w:cs="Arial"/>
          <w:color w:val="auto"/>
          <w:sz w:val="24"/>
          <w:szCs w:val="24"/>
        </w:rPr>
      </w:pPr>
    </w:p>
    <w:p w:rsidR="00D67DED" w:rsidRPr="004D2A31" w:rsidRDefault="00D67DED" w:rsidP="00D67DED">
      <w:pPr>
        <w:pStyle w:val="sous-titre2"/>
        <w:tabs>
          <w:tab w:val="clear" w:pos="4536"/>
          <w:tab w:val="clear" w:pos="7938"/>
        </w:tabs>
        <w:rPr>
          <w:rFonts w:ascii="Book Antiqua" w:hAnsi="Book Antiqua" w:cs="Arial"/>
          <w:bCs w:val="0"/>
          <w:color w:val="auto"/>
          <w:sz w:val="24"/>
          <w:szCs w:val="24"/>
          <w:u w:val="single"/>
        </w:rPr>
      </w:pPr>
      <w:r w:rsidRPr="004D2A31">
        <w:rPr>
          <w:rFonts w:ascii="Book Antiqua" w:hAnsi="Book Antiqua" w:cs="Arial"/>
          <w:bCs w:val="0"/>
          <w:color w:val="auto"/>
          <w:sz w:val="24"/>
          <w:szCs w:val="24"/>
          <w:u w:val="single"/>
        </w:rPr>
        <w:t>Article 8 – Secret de l’Accord</w:t>
      </w:r>
    </w:p>
    <w:p w:rsidR="00D67DED" w:rsidRPr="00782515" w:rsidRDefault="00D67DED" w:rsidP="00D67DED">
      <w:pPr>
        <w:pStyle w:val="TexteCar"/>
        <w:tabs>
          <w:tab w:val="clear" w:pos="4536"/>
          <w:tab w:val="clear" w:pos="7938"/>
        </w:tabs>
        <w:rPr>
          <w:rFonts w:ascii="Book Antiqua" w:hAnsi="Book Antiqua"/>
          <w:color w:val="auto"/>
          <w:sz w:val="24"/>
          <w:szCs w:val="24"/>
        </w:rPr>
      </w:pPr>
    </w:p>
    <w:p w:rsidR="003323B3" w:rsidRPr="004D2A31" w:rsidRDefault="003C3EFD" w:rsidP="00D67DED">
      <w:pPr>
        <w:pStyle w:val="TexteCar"/>
        <w:tabs>
          <w:tab w:val="clear" w:pos="4536"/>
          <w:tab w:val="clear" w:pos="7938"/>
        </w:tabs>
        <w:rPr>
          <w:rFonts w:ascii="Book Antiqua" w:hAnsi="Book Antiqua"/>
          <w:color w:val="auto"/>
          <w:sz w:val="24"/>
          <w:szCs w:val="24"/>
        </w:rPr>
      </w:pPr>
      <w:r w:rsidRPr="004D2A31">
        <w:rPr>
          <w:rFonts w:ascii="Book Antiqua" w:hAnsi="Book Antiqua"/>
          <w:color w:val="auto"/>
          <w:sz w:val="24"/>
          <w:szCs w:val="24"/>
        </w:rPr>
        <w:t xml:space="preserve">La </w:t>
      </w:r>
      <w:r w:rsidR="003323B3" w:rsidRPr="004D2A31">
        <w:rPr>
          <w:rFonts w:ascii="Book Antiqua" w:hAnsi="Book Antiqua"/>
          <w:color w:val="auto"/>
          <w:sz w:val="24"/>
          <w:szCs w:val="24"/>
        </w:rPr>
        <w:t>signature, l’existence et l’exécution du présent Accord seront gardées confidentielles par les Parties et ne seront pas divulguées par l’une ou l’autre d’entre elles sans l’accord écrit préalable de l’autre Partie.</w:t>
      </w:r>
    </w:p>
    <w:p w:rsidR="00D67DED" w:rsidRPr="00782515" w:rsidRDefault="00D67DED" w:rsidP="00D67DED">
      <w:pPr>
        <w:pStyle w:val="TexteCar"/>
        <w:tabs>
          <w:tab w:val="clear" w:pos="4536"/>
          <w:tab w:val="clear" w:pos="7938"/>
        </w:tabs>
        <w:rPr>
          <w:rFonts w:ascii="Book Antiqua" w:hAnsi="Book Antiqua"/>
          <w:color w:val="auto"/>
          <w:sz w:val="24"/>
          <w:szCs w:val="24"/>
        </w:rPr>
      </w:pPr>
    </w:p>
    <w:p w:rsidR="00D67DED" w:rsidRPr="00782515" w:rsidRDefault="00D67DED" w:rsidP="00D67DED">
      <w:pPr>
        <w:pStyle w:val="TexteCar"/>
        <w:tabs>
          <w:tab w:val="clear" w:pos="4536"/>
          <w:tab w:val="clear" w:pos="7938"/>
        </w:tabs>
        <w:rPr>
          <w:rFonts w:ascii="Book Antiqua" w:hAnsi="Book Antiqua"/>
          <w:color w:val="auto"/>
          <w:sz w:val="24"/>
          <w:szCs w:val="24"/>
        </w:rPr>
      </w:pPr>
    </w:p>
    <w:p w:rsidR="00D67DED" w:rsidRPr="004D2A31" w:rsidRDefault="00D67DED" w:rsidP="00D67DED">
      <w:pPr>
        <w:pStyle w:val="sous-titre2"/>
        <w:tabs>
          <w:tab w:val="clear" w:pos="4536"/>
          <w:tab w:val="clear" w:pos="7938"/>
        </w:tabs>
        <w:rPr>
          <w:rFonts w:ascii="Book Antiqua" w:hAnsi="Book Antiqua" w:cs="Arial"/>
          <w:bCs w:val="0"/>
          <w:color w:val="auto"/>
          <w:sz w:val="24"/>
          <w:szCs w:val="24"/>
          <w:u w:val="single"/>
        </w:rPr>
      </w:pPr>
      <w:r w:rsidRPr="004D2A31">
        <w:rPr>
          <w:rFonts w:ascii="Book Antiqua" w:hAnsi="Book Antiqua" w:cs="Arial"/>
          <w:bCs w:val="0"/>
          <w:color w:val="auto"/>
          <w:sz w:val="24"/>
          <w:szCs w:val="24"/>
          <w:u w:val="single"/>
        </w:rPr>
        <w:t>Article 9 – Intégralité de l’Accord</w:t>
      </w:r>
    </w:p>
    <w:p w:rsidR="00D67DED" w:rsidRPr="00782515" w:rsidRDefault="00D67DED" w:rsidP="00D67DED">
      <w:pPr>
        <w:pStyle w:val="TexteCar"/>
        <w:tabs>
          <w:tab w:val="clear" w:pos="4536"/>
          <w:tab w:val="clear" w:pos="7938"/>
        </w:tabs>
        <w:rPr>
          <w:rFonts w:ascii="Book Antiqua" w:hAnsi="Book Antiqua"/>
          <w:color w:val="auto"/>
          <w:sz w:val="24"/>
          <w:szCs w:val="24"/>
        </w:rPr>
      </w:pPr>
    </w:p>
    <w:p w:rsidR="00D67DED" w:rsidRPr="004D2A31" w:rsidRDefault="003323B3" w:rsidP="003323B3">
      <w:pPr>
        <w:pStyle w:val="TexteCar"/>
        <w:tabs>
          <w:tab w:val="clear" w:pos="4536"/>
          <w:tab w:val="clear" w:pos="7938"/>
        </w:tabs>
        <w:rPr>
          <w:rFonts w:ascii="Book Antiqua" w:hAnsi="Book Antiqua"/>
          <w:color w:val="auto"/>
          <w:sz w:val="24"/>
          <w:szCs w:val="24"/>
        </w:rPr>
      </w:pPr>
      <w:r w:rsidRPr="004D2A31">
        <w:rPr>
          <w:rFonts w:ascii="Book Antiqua" w:hAnsi="Book Antiqua"/>
          <w:color w:val="auto"/>
          <w:sz w:val="24"/>
          <w:szCs w:val="24"/>
        </w:rPr>
        <w:t>L’ensemble des dispositions du présent Accord constitue l’intégralité de l’accord entre les Parties. Il remplace et annule les engagements, déclarations, négociations, communications orales ou écrites, acceptations, ententes et accords préalables entre les Parties ayant eu le même objet.</w:t>
      </w:r>
    </w:p>
    <w:p w:rsidR="003323B3" w:rsidRPr="00782515" w:rsidRDefault="003323B3" w:rsidP="003323B3">
      <w:pPr>
        <w:pStyle w:val="TexteCar"/>
        <w:tabs>
          <w:tab w:val="clear" w:pos="4536"/>
          <w:tab w:val="clear" w:pos="7938"/>
        </w:tabs>
        <w:rPr>
          <w:rFonts w:ascii="Book Antiqua" w:hAnsi="Book Antiqua"/>
          <w:color w:val="auto"/>
          <w:sz w:val="24"/>
          <w:szCs w:val="24"/>
        </w:rPr>
      </w:pPr>
    </w:p>
    <w:p w:rsidR="00D67DED" w:rsidRPr="004D2A31" w:rsidRDefault="00D67DED" w:rsidP="00D67DED">
      <w:pPr>
        <w:spacing w:after="120"/>
        <w:jc w:val="both"/>
        <w:rPr>
          <w:rFonts w:ascii="Book Antiqua" w:hAnsi="Book Antiqua" w:cs="Arial"/>
          <w:b/>
          <w:u w:val="single"/>
        </w:rPr>
      </w:pPr>
      <w:r w:rsidRPr="004D2A31">
        <w:rPr>
          <w:rFonts w:ascii="Book Antiqua" w:hAnsi="Book Antiqua" w:cs="Arial"/>
          <w:b/>
          <w:u w:val="single"/>
        </w:rPr>
        <w:t>Article 10. Transfert de l’Accord</w:t>
      </w:r>
    </w:p>
    <w:p w:rsidR="00D67DED" w:rsidRPr="00782515" w:rsidRDefault="00D67DED" w:rsidP="00D67DED">
      <w:pPr>
        <w:spacing w:after="120"/>
        <w:jc w:val="both"/>
        <w:rPr>
          <w:rFonts w:ascii="Book Antiqua" w:hAnsi="Book Antiqua" w:cs="Times New Roman"/>
          <w:szCs w:val="20"/>
        </w:rPr>
      </w:pPr>
    </w:p>
    <w:p w:rsidR="00D67DED" w:rsidRPr="00782515" w:rsidRDefault="00D67DED" w:rsidP="00D67DED">
      <w:pPr>
        <w:spacing w:after="120"/>
        <w:jc w:val="both"/>
        <w:rPr>
          <w:rFonts w:ascii="Book Antiqua" w:hAnsi="Book Antiqua" w:cs="Arial"/>
          <w:szCs w:val="20"/>
        </w:rPr>
      </w:pPr>
      <w:r w:rsidRPr="00782515">
        <w:rPr>
          <w:rFonts w:ascii="Book Antiqua" w:hAnsi="Book Antiqua" w:cs="Arial"/>
          <w:szCs w:val="20"/>
        </w:rPr>
        <w:t xml:space="preserve">Le présent Accord est conclu </w:t>
      </w:r>
      <w:r w:rsidRPr="00782515">
        <w:rPr>
          <w:rFonts w:ascii="Book Antiqua" w:hAnsi="Book Antiqua" w:cs="Arial"/>
          <w:i/>
          <w:szCs w:val="20"/>
        </w:rPr>
        <w:t>intuitu personae</w:t>
      </w:r>
      <w:r w:rsidRPr="00782515">
        <w:rPr>
          <w:rFonts w:ascii="Book Antiqua" w:hAnsi="Book Antiqua" w:cs="Arial"/>
          <w:szCs w:val="20"/>
        </w:rPr>
        <w:t>. Par conséquent, il est personnel, incessible et intransmissible.</w:t>
      </w:r>
    </w:p>
    <w:p w:rsidR="00D67DED" w:rsidRPr="00782515" w:rsidRDefault="00D67DED" w:rsidP="00D67DED">
      <w:pPr>
        <w:pStyle w:val="TexteCar"/>
        <w:tabs>
          <w:tab w:val="clear" w:pos="4536"/>
          <w:tab w:val="clear" w:pos="7938"/>
        </w:tabs>
        <w:rPr>
          <w:rFonts w:ascii="Book Antiqua" w:hAnsi="Book Antiqua"/>
          <w:color w:val="auto"/>
          <w:sz w:val="24"/>
          <w:szCs w:val="24"/>
        </w:rPr>
      </w:pPr>
    </w:p>
    <w:p w:rsidR="00D67DED" w:rsidRPr="004D2A31" w:rsidRDefault="00D67DED" w:rsidP="00D67DED">
      <w:pPr>
        <w:pStyle w:val="sous-titre2"/>
        <w:tabs>
          <w:tab w:val="clear" w:pos="4536"/>
          <w:tab w:val="clear" w:pos="7938"/>
        </w:tabs>
        <w:rPr>
          <w:rFonts w:ascii="Book Antiqua" w:hAnsi="Book Antiqua" w:cs="Arial"/>
          <w:bCs w:val="0"/>
          <w:color w:val="auto"/>
          <w:sz w:val="24"/>
          <w:szCs w:val="24"/>
          <w:u w:val="single"/>
        </w:rPr>
      </w:pPr>
      <w:r w:rsidRPr="004D2A31">
        <w:rPr>
          <w:rFonts w:ascii="Book Antiqua" w:hAnsi="Book Antiqua" w:cs="Arial"/>
          <w:bCs w:val="0"/>
          <w:color w:val="auto"/>
          <w:sz w:val="24"/>
          <w:szCs w:val="24"/>
          <w:u w:val="single"/>
        </w:rPr>
        <w:t>Article</w:t>
      </w:r>
      <w:r w:rsidR="003323B3" w:rsidRPr="004D2A31">
        <w:rPr>
          <w:rFonts w:ascii="Book Antiqua" w:hAnsi="Book Antiqua" w:cs="Arial"/>
          <w:bCs w:val="0"/>
          <w:color w:val="auto"/>
          <w:sz w:val="24"/>
          <w:szCs w:val="24"/>
          <w:u w:val="single"/>
        </w:rPr>
        <w:t xml:space="preserve"> 11</w:t>
      </w:r>
      <w:r w:rsidRPr="004D2A31">
        <w:rPr>
          <w:rFonts w:ascii="Book Antiqua" w:hAnsi="Book Antiqua" w:cs="Arial"/>
          <w:bCs w:val="0"/>
          <w:color w:val="auto"/>
          <w:sz w:val="24"/>
          <w:szCs w:val="24"/>
          <w:u w:val="single"/>
        </w:rPr>
        <w:t xml:space="preserve">  – Durée de l’Accord  </w:t>
      </w:r>
    </w:p>
    <w:p w:rsidR="00D67DED" w:rsidRPr="00782515" w:rsidRDefault="00D67DED" w:rsidP="00D67DED">
      <w:pPr>
        <w:pStyle w:val="sous-titre2"/>
        <w:tabs>
          <w:tab w:val="clear" w:pos="4536"/>
          <w:tab w:val="clear" w:pos="7938"/>
        </w:tabs>
        <w:rPr>
          <w:rFonts w:ascii="Book Antiqua" w:hAnsi="Book Antiqua" w:cs="Arial"/>
          <w:color w:val="auto"/>
          <w:sz w:val="24"/>
          <w:szCs w:val="24"/>
        </w:rPr>
      </w:pPr>
    </w:p>
    <w:p w:rsidR="00D67DED" w:rsidRPr="004D2A31" w:rsidRDefault="00D67DED" w:rsidP="00D67DED">
      <w:pPr>
        <w:pStyle w:val="TexteCar"/>
        <w:tabs>
          <w:tab w:val="clear" w:pos="4536"/>
          <w:tab w:val="clear" w:pos="7938"/>
        </w:tabs>
        <w:rPr>
          <w:rFonts w:ascii="Book Antiqua" w:hAnsi="Book Antiqua"/>
          <w:color w:val="auto"/>
          <w:sz w:val="24"/>
          <w:szCs w:val="24"/>
        </w:rPr>
      </w:pPr>
      <w:r w:rsidRPr="004D2A31">
        <w:rPr>
          <w:rFonts w:ascii="Book Antiqua" w:hAnsi="Book Antiqua"/>
          <w:color w:val="auto"/>
          <w:sz w:val="24"/>
          <w:szCs w:val="24"/>
        </w:rPr>
        <w:t>L’</w:t>
      </w:r>
      <w:r w:rsidRPr="004D2A31">
        <w:rPr>
          <w:rFonts w:ascii="Book Antiqua" w:hAnsi="Book Antiqua"/>
          <w:bCs/>
          <w:color w:val="auto"/>
          <w:sz w:val="24"/>
          <w:szCs w:val="24"/>
        </w:rPr>
        <w:t>Accord</w:t>
      </w:r>
      <w:r w:rsidRPr="004D2A31">
        <w:rPr>
          <w:rFonts w:ascii="Book Antiqua" w:hAnsi="Book Antiqua"/>
          <w:color w:val="auto"/>
          <w:sz w:val="24"/>
          <w:szCs w:val="24"/>
        </w:rPr>
        <w:t xml:space="preserve"> entre en vigueur à compter de la date de sa signature par les </w:t>
      </w:r>
      <w:r w:rsidRPr="004D2A31">
        <w:rPr>
          <w:rFonts w:ascii="Book Antiqua" w:hAnsi="Book Antiqua"/>
          <w:bCs/>
          <w:color w:val="auto"/>
          <w:sz w:val="24"/>
          <w:szCs w:val="24"/>
        </w:rPr>
        <w:t>Parties</w:t>
      </w:r>
      <w:r w:rsidRPr="004D2A31">
        <w:rPr>
          <w:rFonts w:ascii="Book Antiqua" w:hAnsi="Book Antiqua"/>
        </w:rPr>
        <w:t xml:space="preserve"> </w:t>
      </w:r>
      <w:r w:rsidRPr="004D2A31">
        <w:rPr>
          <w:rFonts w:ascii="Book Antiqua" w:hAnsi="Book Antiqua"/>
          <w:color w:val="auto"/>
          <w:sz w:val="24"/>
          <w:szCs w:val="24"/>
        </w:rPr>
        <w:t xml:space="preserve">avec un effet </w:t>
      </w:r>
      <w:r w:rsidR="00F071DC" w:rsidRPr="004D2A31">
        <w:rPr>
          <w:rFonts w:ascii="Book Antiqua" w:hAnsi="Book Antiqua"/>
          <w:color w:val="auto"/>
          <w:sz w:val="24"/>
          <w:szCs w:val="24"/>
        </w:rPr>
        <w:t>rétroactif</w:t>
      </w:r>
      <w:r w:rsidR="008B7F45">
        <w:rPr>
          <w:rFonts w:ascii="Book Antiqua" w:hAnsi="Book Antiqua"/>
          <w:color w:val="auto"/>
          <w:sz w:val="24"/>
          <w:szCs w:val="24"/>
        </w:rPr>
        <w:t xml:space="preserve"> </w:t>
      </w:r>
      <w:r w:rsidR="00B075F2">
        <w:rPr>
          <w:rFonts w:ascii="Book Antiqua" w:hAnsi="Book Antiqua"/>
          <w:color w:val="auto"/>
          <w:sz w:val="24"/>
          <w:szCs w:val="24"/>
        </w:rPr>
        <w:t>(</w:t>
      </w:r>
      <w:r w:rsidR="00214BFF">
        <w:rPr>
          <w:rFonts w:ascii="Book Antiqua" w:hAnsi="Book Antiqua"/>
          <w:color w:val="auto"/>
          <w:sz w:val="24"/>
          <w:szCs w:val="24"/>
        </w:rPr>
        <w:t>à la date des premiers échanges</w:t>
      </w:r>
      <w:r w:rsidR="008B7F45">
        <w:rPr>
          <w:rFonts w:ascii="Book Antiqua" w:hAnsi="Book Antiqua"/>
          <w:color w:val="auto"/>
          <w:sz w:val="24"/>
          <w:szCs w:val="24"/>
        </w:rPr>
        <w:t xml:space="preserve">). </w:t>
      </w:r>
      <w:r w:rsidRPr="004D2A31">
        <w:rPr>
          <w:rFonts w:ascii="Book Antiqua" w:hAnsi="Book Antiqua"/>
          <w:color w:val="auto"/>
          <w:sz w:val="24"/>
          <w:szCs w:val="24"/>
        </w:rPr>
        <w:t xml:space="preserve">Il est conclu pour une durée de 12 mois. </w:t>
      </w:r>
    </w:p>
    <w:p w:rsidR="00D67DED" w:rsidRPr="004D2A31" w:rsidRDefault="00D67DED" w:rsidP="00D67DED">
      <w:pPr>
        <w:pStyle w:val="TexteCar"/>
        <w:tabs>
          <w:tab w:val="clear" w:pos="4536"/>
          <w:tab w:val="clear" w:pos="7938"/>
        </w:tabs>
        <w:rPr>
          <w:rFonts w:ascii="Book Antiqua" w:hAnsi="Book Antiqua"/>
          <w:color w:val="auto"/>
          <w:sz w:val="24"/>
          <w:szCs w:val="24"/>
        </w:rPr>
      </w:pPr>
    </w:p>
    <w:p w:rsidR="003323B3" w:rsidRPr="004D2A31" w:rsidRDefault="00D67DED" w:rsidP="00D67DED">
      <w:pPr>
        <w:pStyle w:val="TexteCar"/>
        <w:tabs>
          <w:tab w:val="clear" w:pos="4536"/>
          <w:tab w:val="clear" w:pos="7938"/>
        </w:tabs>
        <w:rPr>
          <w:rFonts w:ascii="Book Antiqua" w:hAnsi="Book Antiqua"/>
          <w:color w:val="auto"/>
          <w:sz w:val="24"/>
          <w:szCs w:val="24"/>
        </w:rPr>
      </w:pPr>
      <w:r w:rsidRPr="004D2A31">
        <w:rPr>
          <w:rFonts w:ascii="Book Antiqua" w:hAnsi="Book Antiqua"/>
          <w:color w:val="auto"/>
          <w:sz w:val="24"/>
          <w:szCs w:val="24"/>
        </w:rPr>
        <w:t>Nonobstant</w:t>
      </w:r>
      <w:r w:rsidR="008B7F45">
        <w:rPr>
          <w:rFonts w:ascii="Book Antiqua" w:hAnsi="Book Antiqua"/>
          <w:color w:val="auto"/>
          <w:sz w:val="24"/>
          <w:szCs w:val="24"/>
        </w:rPr>
        <w:t xml:space="preserve"> l’expiration ou la résiliation </w:t>
      </w:r>
      <w:r w:rsidRPr="004D2A31">
        <w:rPr>
          <w:rFonts w:ascii="Book Antiqua" w:hAnsi="Book Antiqua"/>
          <w:color w:val="auto"/>
          <w:sz w:val="24"/>
          <w:szCs w:val="24"/>
        </w:rPr>
        <w:t>prévues à l’article 1</w:t>
      </w:r>
      <w:r w:rsidR="008B7F45">
        <w:rPr>
          <w:rFonts w:ascii="Book Antiqua" w:hAnsi="Book Antiqua"/>
          <w:color w:val="auto"/>
          <w:sz w:val="24"/>
          <w:szCs w:val="24"/>
        </w:rPr>
        <w:t>2</w:t>
      </w:r>
      <w:r w:rsidRPr="004D2A31">
        <w:rPr>
          <w:rFonts w:ascii="Book Antiqua" w:hAnsi="Book Antiqua"/>
          <w:color w:val="auto"/>
          <w:sz w:val="24"/>
          <w:szCs w:val="24"/>
        </w:rPr>
        <w:t xml:space="preserve"> de l’</w:t>
      </w:r>
      <w:r w:rsidRPr="004D2A31">
        <w:rPr>
          <w:rFonts w:ascii="Book Antiqua" w:hAnsi="Book Antiqua"/>
          <w:bCs/>
          <w:color w:val="auto"/>
          <w:sz w:val="24"/>
          <w:szCs w:val="24"/>
        </w:rPr>
        <w:t>Accord</w:t>
      </w:r>
      <w:r w:rsidRPr="004D2A31">
        <w:rPr>
          <w:rFonts w:ascii="Book Antiqua" w:hAnsi="Book Antiqua"/>
          <w:color w:val="auto"/>
          <w:sz w:val="24"/>
          <w:szCs w:val="24"/>
        </w:rPr>
        <w:t xml:space="preserve">, les </w:t>
      </w:r>
      <w:r w:rsidRPr="004D2A31">
        <w:rPr>
          <w:rFonts w:ascii="Book Antiqua" w:hAnsi="Book Antiqua"/>
          <w:bCs/>
          <w:color w:val="auto"/>
          <w:sz w:val="24"/>
          <w:szCs w:val="24"/>
        </w:rPr>
        <w:t>Parties</w:t>
      </w:r>
      <w:r w:rsidRPr="004D2A31">
        <w:rPr>
          <w:rFonts w:ascii="Book Antiqua" w:hAnsi="Book Antiqua"/>
          <w:color w:val="auto"/>
          <w:sz w:val="24"/>
          <w:szCs w:val="24"/>
        </w:rPr>
        <w:t xml:space="preserve"> demeurent liées par les engagements souscrits </w:t>
      </w:r>
      <w:r w:rsidR="00F071DC">
        <w:rPr>
          <w:rFonts w:ascii="Book Antiqua" w:hAnsi="Book Antiqua"/>
          <w:color w:val="auto"/>
          <w:sz w:val="24"/>
          <w:szCs w:val="24"/>
        </w:rPr>
        <w:t xml:space="preserve">aux </w:t>
      </w:r>
      <w:r w:rsidRPr="004D2A31">
        <w:rPr>
          <w:rFonts w:ascii="Book Antiqua" w:hAnsi="Book Antiqua"/>
          <w:color w:val="auto"/>
          <w:sz w:val="24"/>
          <w:szCs w:val="24"/>
        </w:rPr>
        <w:t>article</w:t>
      </w:r>
      <w:r w:rsidR="00F071DC">
        <w:rPr>
          <w:rFonts w:ascii="Book Antiqua" w:hAnsi="Book Antiqua"/>
          <w:color w:val="auto"/>
          <w:sz w:val="24"/>
          <w:szCs w:val="24"/>
        </w:rPr>
        <w:t>s</w:t>
      </w:r>
      <w:r w:rsidRPr="004D2A31">
        <w:rPr>
          <w:rFonts w:ascii="Book Antiqua" w:hAnsi="Book Antiqua"/>
          <w:color w:val="auto"/>
          <w:sz w:val="24"/>
          <w:szCs w:val="24"/>
        </w:rPr>
        <w:t xml:space="preserve"> 3</w:t>
      </w:r>
      <w:r w:rsidR="00F071DC">
        <w:rPr>
          <w:rFonts w:ascii="Book Antiqua" w:hAnsi="Book Antiqua"/>
          <w:color w:val="auto"/>
          <w:sz w:val="24"/>
          <w:szCs w:val="24"/>
        </w:rPr>
        <w:t>, 7 et 8</w:t>
      </w:r>
      <w:r w:rsidRPr="004D2A31">
        <w:rPr>
          <w:rFonts w:ascii="Book Antiqua" w:hAnsi="Book Antiqua"/>
          <w:color w:val="auto"/>
          <w:sz w:val="24"/>
          <w:szCs w:val="24"/>
        </w:rPr>
        <w:t xml:space="preserve"> </w:t>
      </w:r>
      <w:r w:rsidRPr="00214BFF">
        <w:rPr>
          <w:rFonts w:ascii="Book Antiqua" w:hAnsi="Book Antiqua"/>
          <w:color w:val="auto"/>
          <w:sz w:val="24"/>
          <w:szCs w:val="24"/>
        </w:rPr>
        <w:t xml:space="preserve">pendant toute la durée </w:t>
      </w:r>
      <w:r w:rsidR="008B7F45">
        <w:rPr>
          <w:rFonts w:ascii="Book Antiqua" w:hAnsi="Book Antiqua"/>
          <w:color w:val="auto"/>
          <w:sz w:val="24"/>
          <w:szCs w:val="24"/>
        </w:rPr>
        <w:t>de l’Accord et pendant les cinq (5) ans qui suivent la fin de l’Accord.</w:t>
      </w:r>
    </w:p>
    <w:p w:rsidR="003323B3" w:rsidRPr="004D2A31" w:rsidRDefault="003323B3" w:rsidP="00D67DED">
      <w:pPr>
        <w:pStyle w:val="TexteCar"/>
        <w:tabs>
          <w:tab w:val="clear" w:pos="4536"/>
          <w:tab w:val="clear" w:pos="7938"/>
        </w:tabs>
        <w:rPr>
          <w:rFonts w:ascii="Book Antiqua" w:hAnsi="Book Antiqua"/>
          <w:color w:val="auto"/>
          <w:sz w:val="24"/>
          <w:szCs w:val="24"/>
        </w:rPr>
      </w:pPr>
      <w:r w:rsidRPr="004D2A31">
        <w:rPr>
          <w:rFonts w:ascii="Book Antiqua" w:hAnsi="Book Antiqua"/>
          <w:color w:val="auto"/>
          <w:sz w:val="24"/>
          <w:szCs w:val="24"/>
        </w:rPr>
        <w:t>Toute modification de l’Accord devra faire l’objet d’un avenant écrit et signé par les Parties et n’entrera en vigueur qu’après la signature d’un tel avenant par un représentant dûment habilité à cette fin.</w:t>
      </w:r>
    </w:p>
    <w:p w:rsidR="003323B3" w:rsidRPr="004D2A31" w:rsidRDefault="003323B3" w:rsidP="00D67DED">
      <w:pPr>
        <w:pStyle w:val="TexteCar"/>
        <w:tabs>
          <w:tab w:val="clear" w:pos="4536"/>
          <w:tab w:val="clear" w:pos="7938"/>
        </w:tabs>
        <w:rPr>
          <w:rFonts w:ascii="Book Antiqua" w:hAnsi="Book Antiqua"/>
          <w:b/>
          <w:color w:val="auto"/>
          <w:sz w:val="24"/>
          <w:szCs w:val="24"/>
        </w:rPr>
      </w:pPr>
    </w:p>
    <w:p w:rsidR="003323B3" w:rsidRPr="00782515" w:rsidRDefault="003323B3" w:rsidP="003323B3">
      <w:pPr>
        <w:pStyle w:val="sous-titre2"/>
        <w:tabs>
          <w:tab w:val="clear" w:pos="4536"/>
          <w:tab w:val="clear" w:pos="7938"/>
        </w:tabs>
        <w:rPr>
          <w:rFonts w:ascii="Book Antiqua" w:hAnsi="Book Antiqua" w:cs="Arial"/>
          <w:b w:val="0"/>
          <w:bCs w:val="0"/>
          <w:color w:val="auto"/>
          <w:sz w:val="24"/>
          <w:szCs w:val="24"/>
          <w:u w:val="single"/>
        </w:rPr>
      </w:pPr>
      <w:r w:rsidRPr="004D2A31">
        <w:rPr>
          <w:rFonts w:ascii="Book Antiqua" w:hAnsi="Book Antiqua" w:cs="Arial"/>
          <w:bCs w:val="0"/>
          <w:color w:val="auto"/>
          <w:sz w:val="24"/>
          <w:szCs w:val="24"/>
          <w:u w:val="single"/>
        </w:rPr>
        <w:t>Article  12 – Résiliation de l’Accord</w:t>
      </w:r>
    </w:p>
    <w:p w:rsidR="003323B3" w:rsidRPr="00782515" w:rsidRDefault="003323B3" w:rsidP="003323B3">
      <w:pPr>
        <w:pStyle w:val="TexteCar"/>
        <w:tabs>
          <w:tab w:val="clear" w:pos="4536"/>
          <w:tab w:val="clear" w:pos="7938"/>
        </w:tabs>
        <w:rPr>
          <w:rFonts w:ascii="Book Antiqua" w:hAnsi="Book Antiqua"/>
          <w:color w:val="auto"/>
          <w:sz w:val="24"/>
          <w:szCs w:val="24"/>
        </w:rPr>
      </w:pPr>
    </w:p>
    <w:p w:rsidR="003323B3" w:rsidRPr="004D2A31" w:rsidRDefault="003323B3" w:rsidP="003323B3">
      <w:pPr>
        <w:pStyle w:val="TexteCar"/>
        <w:tabs>
          <w:tab w:val="clear" w:pos="4536"/>
          <w:tab w:val="clear" w:pos="7938"/>
        </w:tabs>
        <w:rPr>
          <w:rFonts w:ascii="Book Antiqua" w:hAnsi="Book Antiqua"/>
          <w:color w:val="auto"/>
          <w:sz w:val="24"/>
          <w:szCs w:val="24"/>
        </w:rPr>
      </w:pPr>
      <w:r w:rsidRPr="004D2A31">
        <w:rPr>
          <w:rFonts w:ascii="Book Antiqua" w:hAnsi="Book Antiqua"/>
          <w:color w:val="auto"/>
          <w:sz w:val="24"/>
          <w:szCs w:val="24"/>
        </w:rPr>
        <w:t>L’</w:t>
      </w:r>
      <w:r w:rsidRPr="004D2A31">
        <w:rPr>
          <w:rFonts w:ascii="Book Antiqua" w:hAnsi="Book Antiqua"/>
          <w:bCs/>
          <w:color w:val="auto"/>
          <w:sz w:val="24"/>
          <w:szCs w:val="24"/>
        </w:rPr>
        <w:t>Accord</w:t>
      </w:r>
      <w:r w:rsidRPr="004D2A31">
        <w:rPr>
          <w:rFonts w:ascii="Book Antiqua" w:hAnsi="Book Antiqua"/>
          <w:color w:val="auto"/>
          <w:sz w:val="24"/>
          <w:szCs w:val="24"/>
        </w:rPr>
        <w:t xml:space="preserve"> peut être résilié par l’une ou l’autre des </w:t>
      </w:r>
      <w:r w:rsidRPr="004D2A31">
        <w:rPr>
          <w:rFonts w:ascii="Book Antiqua" w:hAnsi="Book Antiqua"/>
          <w:bCs/>
          <w:color w:val="auto"/>
          <w:sz w:val="24"/>
          <w:szCs w:val="24"/>
        </w:rPr>
        <w:t>Parties</w:t>
      </w:r>
      <w:r w:rsidRPr="004D2A31">
        <w:rPr>
          <w:rFonts w:ascii="Book Antiqua" w:hAnsi="Book Antiqua"/>
          <w:color w:val="auto"/>
          <w:sz w:val="24"/>
          <w:szCs w:val="24"/>
        </w:rPr>
        <w:t xml:space="preserve">, par lettre recommandée avec accusé de réception, à tout moment et de plein droit, avec un préavis de trente jours (30 jours). </w:t>
      </w:r>
    </w:p>
    <w:p w:rsidR="00D67DED" w:rsidRPr="00782515" w:rsidRDefault="00D67DED" w:rsidP="00D67DED">
      <w:pPr>
        <w:pStyle w:val="TexteCar"/>
        <w:tabs>
          <w:tab w:val="clear" w:pos="4536"/>
          <w:tab w:val="clear" w:pos="7938"/>
        </w:tabs>
        <w:rPr>
          <w:rFonts w:ascii="Book Antiqua" w:hAnsi="Book Antiqua"/>
          <w:color w:val="auto"/>
          <w:sz w:val="24"/>
          <w:szCs w:val="24"/>
        </w:rPr>
      </w:pPr>
    </w:p>
    <w:p w:rsidR="00D67DED" w:rsidRPr="00782515" w:rsidRDefault="00D67DED" w:rsidP="00D67DED">
      <w:pPr>
        <w:pStyle w:val="TexteCar"/>
        <w:tabs>
          <w:tab w:val="clear" w:pos="4536"/>
          <w:tab w:val="clear" w:pos="7938"/>
        </w:tabs>
        <w:rPr>
          <w:rFonts w:ascii="Book Antiqua" w:hAnsi="Book Antiqua"/>
          <w:color w:val="auto"/>
          <w:sz w:val="24"/>
          <w:szCs w:val="24"/>
        </w:rPr>
      </w:pPr>
    </w:p>
    <w:p w:rsidR="00D67DED" w:rsidRPr="004D2A31" w:rsidRDefault="00D67DED" w:rsidP="00D67DED">
      <w:pPr>
        <w:jc w:val="both"/>
        <w:outlineLvl w:val="0"/>
        <w:rPr>
          <w:rFonts w:ascii="Book Antiqua" w:hAnsi="Book Antiqua" w:cs="Arial"/>
          <w:b/>
          <w:u w:val="single"/>
        </w:rPr>
      </w:pPr>
      <w:r w:rsidRPr="004D2A31">
        <w:rPr>
          <w:rFonts w:ascii="Book Antiqua" w:hAnsi="Book Antiqua" w:cs="Arial"/>
          <w:b/>
          <w:u w:val="single"/>
        </w:rPr>
        <w:t>Article  13  – Droit applicable &amp; Juridiction compétente</w:t>
      </w:r>
    </w:p>
    <w:p w:rsidR="00D67DED" w:rsidRPr="00782515" w:rsidRDefault="00D67DED" w:rsidP="00D67DED">
      <w:pPr>
        <w:tabs>
          <w:tab w:val="left" w:pos="432"/>
        </w:tabs>
        <w:jc w:val="both"/>
        <w:rPr>
          <w:rFonts w:ascii="Book Antiqua" w:hAnsi="Book Antiqua" w:cs="Arial"/>
        </w:rPr>
      </w:pPr>
    </w:p>
    <w:p w:rsidR="00D67DED" w:rsidRPr="004D2A31" w:rsidRDefault="00D67DED" w:rsidP="00D67DED">
      <w:pPr>
        <w:autoSpaceDE w:val="0"/>
        <w:autoSpaceDN w:val="0"/>
        <w:adjustRightInd w:val="0"/>
        <w:jc w:val="both"/>
        <w:rPr>
          <w:rFonts w:ascii="Book Antiqua" w:hAnsi="Book Antiqua" w:cs="Arial"/>
        </w:rPr>
      </w:pPr>
      <w:r w:rsidRPr="004D2A31">
        <w:rPr>
          <w:rFonts w:ascii="Book Antiqua" w:hAnsi="Book Antiqua" w:cs="Arial"/>
        </w:rPr>
        <w:t>L’</w:t>
      </w:r>
      <w:r w:rsidRPr="004D2A31">
        <w:rPr>
          <w:rFonts w:ascii="Book Antiqua" w:hAnsi="Book Antiqua" w:cs="Arial"/>
          <w:bCs/>
        </w:rPr>
        <w:t>Accord</w:t>
      </w:r>
      <w:r w:rsidRPr="004D2A31">
        <w:rPr>
          <w:rFonts w:ascii="Book Antiqua" w:hAnsi="Book Antiqua" w:cs="Arial"/>
        </w:rPr>
        <w:t xml:space="preserve"> est soumis au droit français. Tout litige sur la validité, l'interprétation, l'exécution ou la résiliation de l’</w:t>
      </w:r>
      <w:r w:rsidRPr="004D2A31">
        <w:rPr>
          <w:rFonts w:ascii="Book Antiqua" w:hAnsi="Book Antiqua" w:cs="Arial"/>
          <w:bCs/>
        </w:rPr>
        <w:t>Accord</w:t>
      </w:r>
      <w:r w:rsidRPr="004D2A31">
        <w:rPr>
          <w:rFonts w:ascii="Book Antiqua" w:hAnsi="Book Antiqua" w:cs="Arial"/>
        </w:rPr>
        <w:t xml:space="preserve"> qui n’aurait pu être réglé à l’amiable entre les </w:t>
      </w:r>
      <w:r w:rsidRPr="004D2A31">
        <w:rPr>
          <w:rFonts w:ascii="Book Antiqua" w:hAnsi="Book Antiqua" w:cs="Arial"/>
          <w:bCs/>
        </w:rPr>
        <w:t>Parties</w:t>
      </w:r>
      <w:r w:rsidRPr="004D2A31">
        <w:rPr>
          <w:rFonts w:ascii="Book Antiqua" w:hAnsi="Book Antiqua" w:cs="Arial"/>
        </w:rPr>
        <w:t xml:space="preserve"> sera porté devant les juridictions compétentes de droit français.</w:t>
      </w:r>
    </w:p>
    <w:p w:rsidR="00D67DED" w:rsidRPr="00782515" w:rsidRDefault="00D67DED" w:rsidP="00D67DED">
      <w:pPr>
        <w:pStyle w:val="TexteCar"/>
        <w:tabs>
          <w:tab w:val="clear" w:pos="4536"/>
          <w:tab w:val="clear" w:pos="7938"/>
        </w:tabs>
        <w:rPr>
          <w:rFonts w:ascii="Book Antiqua" w:hAnsi="Book Antiqua"/>
          <w:color w:val="auto"/>
          <w:sz w:val="22"/>
          <w:szCs w:val="22"/>
        </w:rPr>
      </w:pPr>
    </w:p>
    <w:p w:rsidR="00D67DED" w:rsidRPr="00782515" w:rsidRDefault="00D67DED" w:rsidP="00D67DED">
      <w:pPr>
        <w:pStyle w:val="TexteCar"/>
        <w:tabs>
          <w:tab w:val="clear" w:pos="4536"/>
          <w:tab w:val="clear" w:pos="7938"/>
        </w:tabs>
        <w:rPr>
          <w:rFonts w:ascii="Book Antiqua" w:hAnsi="Book Antiqua"/>
          <w:color w:val="auto"/>
          <w:sz w:val="24"/>
          <w:szCs w:val="24"/>
        </w:rPr>
      </w:pPr>
    </w:p>
    <w:p w:rsidR="00D67DED" w:rsidRPr="00782515" w:rsidRDefault="00D67DED" w:rsidP="00D67DED">
      <w:pPr>
        <w:pStyle w:val="TexteCar"/>
        <w:tabs>
          <w:tab w:val="clear" w:pos="4536"/>
          <w:tab w:val="clear" w:pos="7938"/>
        </w:tabs>
        <w:rPr>
          <w:rFonts w:ascii="Book Antiqua" w:hAnsi="Book Antiqua"/>
          <w:color w:val="auto"/>
          <w:sz w:val="24"/>
          <w:szCs w:val="24"/>
        </w:rPr>
      </w:pPr>
    </w:p>
    <w:p w:rsidR="00D67DED" w:rsidRPr="00782515" w:rsidRDefault="00D67DED" w:rsidP="00D67DED">
      <w:pPr>
        <w:pStyle w:val="TexteCar"/>
        <w:tabs>
          <w:tab w:val="clear" w:pos="4536"/>
          <w:tab w:val="clear" w:pos="7938"/>
        </w:tabs>
        <w:rPr>
          <w:rFonts w:ascii="Book Antiqua" w:hAnsi="Book Antiqua"/>
          <w:color w:val="auto"/>
          <w:sz w:val="24"/>
          <w:szCs w:val="24"/>
        </w:rPr>
      </w:pPr>
    </w:p>
    <w:p w:rsidR="00D67DED" w:rsidRPr="00782515" w:rsidRDefault="00D67DED" w:rsidP="00D67DED">
      <w:pPr>
        <w:tabs>
          <w:tab w:val="left" w:pos="2268"/>
          <w:tab w:val="left" w:pos="5812"/>
          <w:tab w:val="left" w:pos="8789"/>
        </w:tabs>
        <w:ind w:left="284"/>
        <w:rPr>
          <w:rFonts w:ascii="Book Antiqua" w:hAnsi="Book Antiqua" w:cs="Arial"/>
        </w:rPr>
      </w:pPr>
      <w:r w:rsidRPr="00782515">
        <w:rPr>
          <w:rFonts w:ascii="Book Antiqua" w:hAnsi="Book Antiqua" w:cs="Arial"/>
        </w:rPr>
        <w:t>Fait à Nice, le</w:t>
      </w:r>
      <w:r w:rsidR="002A6BBC" w:rsidRPr="00782515">
        <w:rPr>
          <w:rFonts w:ascii="Book Antiqua" w:hAnsi="Book Antiqua" w:cs="Arial"/>
        </w:rPr>
        <w:t xml:space="preserve"> </w:t>
      </w:r>
    </w:p>
    <w:p w:rsidR="00D67DED" w:rsidRPr="00782515" w:rsidRDefault="00D67DED" w:rsidP="00D67DED">
      <w:pPr>
        <w:tabs>
          <w:tab w:val="left" w:pos="2268"/>
          <w:tab w:val="left" w:pos="5812"/>
          <w:tab w:val="left" w:pos="8789"/>
        </w:tabs>
        <w:ind w:left="284"/>
        <w:rPr>
          <w:rFonts w:ascii="Book Antiqua" w:hAnsi="Book Antiqua" w:cs="Arial"/>
        </w:rPr>
      </w:pPr>
      <w:r w:rsidRPr="00782515">
        <w:rPr>
          <w:rFonts w:ascii="Book Antiqua" w:hAnsi="Book Antiqua" w:cs="Arial"/>
        </w:rPr>
        <w:t xml:space="preserve">En </w:t>
      </w:r>
      <w:r w:rsidR="00070214">
        <w:rPr>
          <w:rFonts w:ascii="Book Antiqua" w:hAnsi="Book Antiqua" w:cs="Arial"/>
        </w:rPr>
        <w:t xml:space="preserve">2 </w:t>
      </w:r>
      <w:r w:rsidRPr="00782515">
        <w:rPr>
          <w:rFonts w:ascii="Book Antiqua" w:hAnsi="Book Antiqua" w:cs="Arial"/>
        </w:rPr>
        <w:t xml:space="preserve">exemplaires originaux </w:t>
      </w:r>
    </w:p>
    <w:p w:rsidR="00D67DED" w:rsidRPr="00782515" w:rsidRDefault="00D67DED" w:rsidP="00D67DED">
      <w:pPr>
        <w:rPr>
          <w:rFonts w:ascii="Book Antiqua" w:hAnsi="Book Antiqua" w:cs="Arial"/>
        </w:rPr>
      </w:pPr>
    </w:p>
    <w:p w:rsidR="00D67DED" w:rsidRPr="00782515" w:rsidRDefault="00D67DED" w:rsidP="00D67DED">
      <w:pPr>
        <w:tabs>
          <w:tab w:val="left" w:pos="2410"/>
          <w:tab w:val="left" w:pos="6946"/>
        </w:tabs>
        <w:rPr>
          <w:rFonts w:ascii="Book Antiqua" w:hAnsi="Book Antiqua" w:cs="Arial"/>
        </w:rPr>
      </w:pPr>
    </w:p>
    <w:p w:rsidR="00D67DED" w:rsidRPr="00782515" w:rsidRDefault="00D67DED" w:rsidP="00D67DED">
      <w:pPr>
        <w:rPr>
          <w:rFonts w:ascii="Book Antiqua" w:hAnsi="Book Antiqua" w:cs="Arial"/>
        </w:rPr>
      </w:pPr>
    </w:p>
    <w:p w:rsidR="00D67DED" w:rsidRPr="00782515" w:rsidRDefault="00D67DED" w:rsidP="00D67DED">
      <w:pPr>
        <w:tabs>
          <w:tab w:val="left" w:pos="2410"/>
          <w:tab w:val="left" w:pos="6946"/>
        </w:tabs>
        <w:rPr>
          <w:rFonts w:ascii="Book Antiqua" w:hAnsi="Book Antiqua" w:cs="Arial"/>
        </w:rPr>
      </w:pPr>
      <w:r w:rsidRPr="00782515">
        <w:rPr>
          <w:rFonts w:ascii="Book Antiqua" w:hAnsi="Book Antiqua" w:cs="Arial"/>
        </w:rPr>
        <w:t xml:space="preserve">Pour </w:t>
      </w:r>
      <w:r w:rsidRPr="00F65E97">
        <w:rPr>
          <w:rFonts w:ascii="Book Antiqua" w:hAnsi="Book Antiqua" w:cs="Arial"/>
          <w:b/>
        </w:rPr>
        <w:t>l</w:t>
      </w:r>
      <w:r w:rsidR="00F65E97" w:rsidRPr="00F65E97">
        <w:rPr>
          <w:rFonts w:ascii="Book Antiqua" w:hAnsi="Book Antiqua" w:cs="Arial"/>
          <w:b/>
        </w:rPr>
        <w:t>es Etablissements</w:t>
      </w:r>
      <w:r w:rsidRPr="00782515">
        <w:rPr>
          <w:rFonts w:ascii="Book Antiqua" w:hAnsi="Book Antiqua" w:cs="Arial"/>
          <w:b/>
          <w:bCs/>
        </w:rPr>
        <w:tab/>
      </w:r>
      <w:r w:rsidRPr="00782515">
        <w:rPr>
          <w:rFonts w:ascii="Book Antiqua" w:hAnsi="Book Antiqua" w:cs="Arial"/>
        </w:rPr>
        <w:tab/>
      </w:r>
    </w:p>
    <w:p w:rsidR="00D67DED" w:rsidRPr="00782515" w:rsidRDefault="00D67DED" w:rsidP="00D67DED">
      <w:pPr>
        <w:tabs>
          <w:tab w:val="left" w:pos="2410"/>
          <w:tab w:val="left" w:pos="6946"/>
        </w:tabs>
        <w:rPr>
          <w:rFonts w:ascii="Book Antiqua" w:hAnsi="Book Antiqua" w:cs="Arial"/>
        </w:rPr>
      </w:pPr>
      <w:r w:rsidRPr="00782515">
        <w:rPr>
          <w:rFonts w:ascii="Book Antiqua" w:hAnsi="Book Antiqua" w:cs="Arial"/>
        </w:rPr>
        <w:t>Frédérique VIDAL</w:t>
      </w:r>
      <w:r w:rsidRPr="00782515">
        <w:rPr>
          <w:rFonts w:ascii="Book Antiqua" w:hAnsi="Book Antiqua" w:cs="Arial"/>
        </w:rPr>
        <w:tab/>
      </w:r>
    </w:p>
    <w:p w:rsidR="00D67DED" w:rsidRPr="00782515" w:rsidRDefault="00D67DED" w:rsidP="00D67DED">
      <w:pPr>
        <w:tabs>
          <w:tab w:val="left" w:pos="2410"/>
          <w:tab w:val="left" w:pos="6946"/>
        </w:tabs>
        <w:rPr>
          <w:rFonts w:ascii="Book Antiqua" w:hAnsi="Book Antiqua" w:cs="Arial"/>
        </w:rPr>
      </w:pPr>
      <w:r w:rsidRPr="00782515">
        <w:rPr>
          <w:rFonts w:ascii="Book Antiqua" w:hAnsi="Book Antiqua" w:cs="Arial"/>
        </w:rPr>
        <w:t>Président</w:t>
      </w:r>
    </w:p>
    <w:p w:rsidR="00D67DED" w:rsidRPr="00782515" w:rsidRDefault="00D67DED" w:rsidP="00D67DED">
      <w:pPr>
        <w:tabs>
          <w:tab w:val="left" w:pos="2410"/>
          <w:tab w:val="left" w:pos="6946"/>
        </w:tabs>
        <w:rPr>
          <w:rFonts w:ascii="Book Antiqua" w:hAnsi="Book Antiqua" w:cs="Arial"/>
        </w:rPr>
      </w:pPr>
      <w:r w:rsidRPr="00782515">
        <w:rPr>
          <w:rFonts w:ascii="Book Antiqua" w:hAnsi="Book Antiqua" w:cs="Arial"/>
        </w:rPr>
        <w:tab/>
      </w:r>
    </w:p>
    <w:p w:rsidR="00D67DED" w:rsidRPr="00782515" w:rsidRDefault="00D67DED" w:rsidP="00D67DED">
      <w:pPr>
        <w:tabs>
          <w:tab w:val="left" w:pos="2410"/>
          <w:tab w:val="left" w:pos="6946"/>
        </w:tabs>
        <w:rPr>
          <w:rFonts w:ascii="Book Antiqua" w:hAnsi="Book Antiqua" w:cs="Arial"/>
        </w:rPr>
      </w:pPr>
    </w:p>
    <w:p w:rsidR="00D67DED" w:rsidRPr="00782515" w:rsidRDefault="00D67DED" w:rsidP="00D67DED">
      <w:pPr>
        <w:tabs>
          <w:tab w:val="left" w:pos="2410"/>
          <w:tab w:val="left" w:pos="6946"/>
        </w:tabs>
        <w:rPr>
          <w:rFonts w:ascii="Book Antiqua" w:hAnsi="Book Antiqua" w:cs="Arial"/>
        </w:rPr>
      </w:pPr>
    </w:p>
    <w:p w:rsidR="00D67DED" w:rsidRPr="00782515" w:rsidRDefault="00D67DED" w:rsidP="00D67DED">
      <w:pPr>
        <w:tabs>
          <w:tab w:val="left" w:pos="2410"/>
          <w:tab w:val="left" w:pos="6946"/>
        </w:tabs>
        <w:rPr>
          <w:rFonts w:ascii="Book Antiqua" w:hAnsi="Book Antiqua" w:cs="Arial"/>
        </w:rPr>
      </w:pPr>
    </w:p>
    <w:p w:rsidR="00D67DED" w:rsidRPr="00782515" w:rsidRDefault="00D67DED" w:rsidP="00D67DED">
      <w:pPr>
        <w:tabs>
          <w:tab w:val="left" w:pos="2410"/>
          <w:tab w:val="left" w:pos="6946"/>
        </w:tabs>
        <w:rPr>
          <w:rFonts w:ascii="Book Antiqua" w:hAnsi="Book Antiqua" w:cs="Arial"/>
        </w:rPr>
      </w:pPr>
    </w:p>
    <w:p w:rsidR="00D67DED" w:rsidRPr="00782515" w:rsidRDefault="00D67DED" w:rsidP="00D67DED">
      <w:pPr>
        <w:tabs>
          <w:tab w:val="left" w:pos="2410"/>
          <w:tab w:val="left" w:pos="6946"/>
        </w:tabs>
        <w:rPr>
          <w:rFonts w:ascii="Book Antiqua" w:hAnsi="Book Antiqua" w:cs="Arial"/>
        </w:rPr>
      </w:pPr>
      <w:r w:rsidRPr="00782515">
        <w:rPr>
          <w:rFonts w:ascii="Book Antiqua" w:hAnsi="Book Antiqua" w:cs="Arial"/>
        </w:rPr>
        <w:t xml:space="preserve">Pour la </w:t>
      </w:r>
      <w:r w:rsidRPr="00782515">
        <w:rPr>
          <w:rFonts w:ascii="Book Antiqua" w:hAnsi="Book Antiqua" w:cs="Arial"/>
          <w:b/>
          <w:bCs/>
        </w:rPr>
        <w:t>Société</w:t>
      </w:r>
    </w:p>
    <w:p w:rsidR="007E26BA" w:rsidRDefault="00A87A98" w:rsidP="00D67DED">
      <w:pPr>
        <w:tabs>
          <w:tab w:val="left" w:pos="2410"/>
          <w:tab w:val="left" w:pos="6946"/>
        </w:tabs>
        <w:rPr>
          <w:rFonts w:ascii="Book Antiqua" w:hAnsi="Book Antiqua" w:cs="Arial"/>
        </w:rPr>
      </w:pPr>
      <w:r w:rsidRPr="00A87A98">
        <w:rPr>
          <w:rFonts w:ascii="Book Antiqua" w:hAnsi="Book Antiqua" w:cs="Arial"/>
          <w:highlight w:val="yellow"/>
        </w:rPr>
        <w:t>___________</w:t>
      </w:r>
    </w:p>
    <w:p w:rsidR="00D67DED" w:rsidRPr="00782515" w:rsidRDefault="00D67DED" w:rsidP="00D67DED">
      <w:pPr>
        <w:tabs>
          <w:tab w:val="left" w:pos="2410"/>
          <w:tab w:val="left" w:pos="6946"/>
        </w:tabs>
        <w:rPr>
          <w:rFonts w:ascii="Book Antiqua" w:hAnsi="Book Antiqua" w:cs="Arial"/>
        </w:rPr>
      </w:pPr>
      <w:r w:rsidRPr="00782515">
        <w:rPr>
          <w:rFonts w:ascii="Book Antiqua" w:hAnsi="Book Antiqua" w:cs="Arial"/>
        </w:rPr>
        <w:t>Président</w:t>
      </w:r>
    </w:p>
    <w:p w:rsidR="00D67DED" w:rsidRPr="00782515" w:rsidRDefault="00D67DED" w:rsidP="00D67DED">
      <w:pPr>
        <w:rPr>
          <w:rFonts w:ascii="Book Antiqua" w:hAnsi="Book Antiqua" w:cs="Arial"/>
        </w:rPr>
      </w:pPr>
    </w:p>
    <w:p w:rsidR="00D67DED" w:rsidRPr="00782515" w:rsidRDefault="00D67DED" w:rsidP="00D67DED">
      <w:pPr>
        <w:rPr>
          <w:rFonts w:ascii="Book Antiqua" w:hAnsi="Book Antiqua" w:cs="Arial"/>
        </w:rPr>
      </w:pPr>
    </w:p>
    <w:p w:rsidR="00D67DED" w:rsidRPr="00782515" w:rsidRDefault="00D67DED" w:rsidP="00D67DED">
      <w:pPr>
        <w:pStyle w:val="TexteCar"/>
        <w:tabs>
          <w:tab w:val="clear" w:pos="3119"/>
          <w:tab w:val="clear" w:pos="4536"/>
          <w:tab w:val="clear" w:pos="7938"/>
        </w:tabs>
        <w:jc w:val="left"/>
        <w:rPr>
          <w:rFonts w:ascii="Book Antiqua" w:hAnsi="Book Antiqua"/>
          <w:color w:val="auto"/>
          <w:sz w:val="24"/>
          <w:szCs w:val="24"/>
        </w:rPr>
      </w:pPr>
    </w:p>
    <w:p w:rsidR="00D67DED" w:rsidRPr="00782515" w:rsidRDefault="00D67DED" w:rsidP="00D67DED">
      <w:pPr>
        <w:ind w:right="-108"/>
        <w:jc w:val="center"/>
        <w:rPr>
          <w:rFonts w:ascii="Book Antiqua" w:hAnsi="Book Antiqua" w:cs="Arial"/>
          <w:b/>
          <w:bCs/>
          <w:sz w:val="48"/>
          <w:szCs w:val="48"/>
        </w:rPr>
      </w:pPr>
      <w:r w:rsidRPr="00782515">
        <w:rPr>
          <w:rFonts w:ascii="Book Antiqua" w:hAnsi="Book Antiqua"/>
        </w:rPr>
        <w:br w:type="page"/>
      </w:r>
      <w:r w:rsidRPr="00782515">
        <w:rPr>
          <w:rFonts w:ascii="Book Antiqua" w:hAnsi="Book Antiqua" w:cs="Arial"/>
          <w:b/>
          <w:bCs/>
          <w:sz w:val="48"/>
          <w:szCs w:val="48"/>
        </w:rPr>
        <w:t>Annexe</w:t>
      </w:r>
    </w:p>
    <w:p w:rsidR="00D67DED" w:rsidRPr="00782515" w:rsidRDefault="00D67DED" w:rsidP="00D67DED">
      <w:pPr>
        <w:tabs>
          <w:tab w:val="left" w:pos="-993"/>
          <w:tab w:val="left" w:pos="6336"/>
          <w:tab w:val="left" w:pos="7056"/>
          <w:tab w:val="left" w:pos="7488"/>
        </w:tabs>
        <w:ind w:right="-108"/>
        <w:jc w:val="center"/>
        <w:rPr>
          <w:rFonts w:ascii="Book Antiqua" w:hAnsi="Book Antiqua" w:cs="Arial"/>
          <w:b/>
          <w:bCs/>
        </w:rPr>
      </w:pPr>
    </w:p>
    <w:p w:rsidR="00D67DED" w:rsidRPr="00782515" w:rsidRDefault="002E61B0" w:rsidP="00D67DED">
      <w:pPr>
        <w:tabs>
          <w:tab w:val="left" w:pos="-993"/>
          <w:tab w:val="left" w:pos="6336"/>
          <w:tab w:val="left" w:pos="7056"/>
          <w:tab w:val="left" w:pos="7488"/>
        </w:tabs>
        <w:ind w:right="-108"/>
        <w:jc w:val="center"/>
        <w:rPr>
          <w:rFonts w:ascii="Book Antiqua" w:hAnsi="Book Antiqua" w:cs="Arial"/>
          <w:b/>
          <w:bCs/>
          <w:sz w:val="40"/>
          <w:szCs w:val="40"/>
        </w:rPr>
      </w:pPr>
      <w:r>
        <w:rPr>
          <w:rFonts w:ascii="Book Antiqua" w:hAnsi="Book Antiqua" w:cs="Arial"/>
          <w:b/>
          <w:bCs/>
          <w:sz w:val="40"/>
          <w:szCs w:val="40"/>
        </w:rPr>
        <w:t>Modèle de c</w:t>
      </w:r>
      <w:r w:rsidR="00D67DED" w:rsidRPr="00782515">
        <w:rPr>
          <w:rFonts w:ascii="Book Antiqua" w:hAnsi="Book Antiqua" w:cs="Arial"/>
          <w:b/>
          <w:bCs/>
          <w:sz w:val="40"/>
          <w:szCs w:val="40"/>
        </w:rPr>
        <w:t>ompte rendu</w:t>
      </w:r>
    </w:p>
    <w:p w:rsidR="00D67DED" w:rsidRPr="00782515" w:rsidRDefault="00D67DED" w:rsidP="00D67DED">
      <w:pPr>
        <w:tabs>
          <w:tab w:val="left" w:pos="-993"/>
          <w:tab w:val="left" w:pos="6336"/>
          <w:tab w:val="left" w:pos="7056"/>
          <w:tab w:val="left" w:pos="7488"/>
        </w:tabs>
        <w:ind w:right="-108"/>
        <w:jc w:val="center"/>
        <w:rPr>
          <w:rFonts w:ascii="Book Antiqua" w:hAnsi="Book Antiqua" w:cs="Arial"/>
          <w:b/>
          <w:bCs/>
          <w:sz w:val="48"/>
          <w:szCs w:val="48"/>
        </w:rPr>
      </w:pPr>
    </w:p>
    <w:p w:rsidR="00D67DED" w:rsidRPr="00782515" w:rsidRDefault="00D67DED" w:rsidP="00D67DED">
      <w:pPr>
        <w:tabs>
          <w:tab w:val="left" w:pos="-993"/>
          <w:tab w:val="left" w:pos="6336"/>
          <w:tab w:val="left" w:pos="7056"/>
          <w:tab w:val="left" w:pos="7488"/>
        </w:tabs>
        <w:ind w:right="-108"/>
        <w:jc w:val="center"/>
        <w:rPr>
          <w:rFonts w:ascii="Book Antiqua" w:hAnsi="Book Antiqua" w:cs="Arial"/>
          <w:b/>
          <w:bCs/>
          <w:sz w:val="48"/>
          <w:szCs w:val="48"/>
        </w:rPr>
      </w:pPr>
    </w:p>
    <w:p w:rsidR="00D67DED" w:rsidRPr="00782515" w:rsidRDefault="00D67DED" w:rsidP="00D67DED">
      <w:pPr>
        <w:tabs>
          <w:tab w:val="left" w:pos="-993"/>
          <w:tab w:val="left" w:pos="6336"/>
          <w:tab w:val="left" w:pos="7056"/>
          <w:tab w:val="left" w:pos="7488"/>
        </w:tabs>
        <w:ind w:right="-108"/>
        <w:jc w:val="center"/>
        <w:rPr>
          <w:rFonts w:ascii="Book Antiqua" w:hAnsi="Book Antiqua" w:cs="Arial"/>
          <w:b/>
          <w:bCs/>
        </w:rPr>
      </w:pPr>
    </w:p>
    <w:p w:rsidR="00D67DED" w:rsidRPr="00782515" w:rsidRDefault="00D67DED" w:rsidP="00D67DED">
      <w:pPr>
        <w:tabs>
          <w:tab w:val="left" w:pos="-993"/>
          <w:tab w:val="left" w:pos="6336"/>
          <w:tab w:val="left" w:pos="7056"/>
          <w:tab w:val="left" w:pos="7488"/>
        </w:tabs>
        <w:ind w:right="-108"/>
        <w:jc w:val="center"/>
        <w:rPr>
          <w:rFonts w:ascii="Book Antiqua" w:hAnsi="Book Antiqua" w:cs="Arial"/>
          <w:b/>
          <w:bCs/>
        </w:rPr>
      </w:pPr>
      <w:r w:rsidRPr="00782515">
        <w:rPr>
          <w:rFonts w:ascii="Book Antiqua" w:hAnsi="Book Antiqua" w:cs="Arial"/>
          <w:b/>
          <w:bCs/>
        </w:rPr>
        <w:t>Réunion du  : …… ……………</w:t>
      </w:r>
    </w:p>
    <w:p w:rsidR="00D67DED" w:rsidRPr="00782515" w:rsidRDefault="00D67DED" w:rsidP="00D67DED">
      <w:pPr>
        <w:tabs>
          <w:tab w:val="left" w:pos="-993"/>
          <w:tab w:val="left" w:pos="6336"/>
          <w:tab w:val="left" w:pos="7056"/>
          <w:tab w:val="left" w:pos="7488"/>
        </w:tabs>
        <w:jc w:val="center"/>
        <w:rPr>
          <w:rFonts w:ascii="Book Antiqua" w:hAnsi="Book Antiqua" w:cs="Arial Narrow"/>
        </w:rPr>
      </w:pPr>
    </w:p>
    <w:p w:rsidR="00D67DED" w:rsidRPr="00782515" w:rsidRDefault="00D67DED" w:rsidP="00D67DED">
      <w:pPr>
        <w:tabs>
          <w:tab w:val="left" w:pos="-993"/>
          <w:tab w:val="left" w:pos="6336"/>
          <w:tab w:val="left" w:pos="7056"/>
          <w:tab w:val="left" w:pos="7488"/>
        </w:tabs>
        <w:jc w:val="both"/>
        <w:rPr>
          <w:rFonts w:ascii="Book Antiqua" w:hAnsi="Book Antiqua" w:cs="Arial Narrow"/>
        </w:rPr>
      </w:pPr>
    </w:p>
    <w:p w:rsidR="00D67DED" w:rsidRPr="00782515" w:rsidRDefault="00D67DED" w:rsidP="00D67DED">
      <w:pPr>
        <w:tabs>
          <w:tab w:val="left" w:pos="-993"/>
          <w:tab w:val="left" w:pos="6336"/>
          <w:tab w:val="left" w:pos="7056"/>
          <w:tab w:val="left" w:pos="7488"/>
        </w:tabs>
        <w:jc w:val="both"/>
        <w:rPr>
          <w:rFonts w:ascii="Book Antiqua" w:hAnsi="Book Antiqua" w:cs="Arial Narrow"/>
        </w:rPr>
      </w:pPr>
    </w:p>
    <w:p w:rsidR="00D67DED" w:rsidRPr="00782515" w:rsidRDefault="00D67DED" w:rsidP="00D67DED">
      <w:pPr>
        <w:tabs>
          <w:tab w:val="left" w:pos="-993"/>
          <w:tab w:val="left" w:pos="6336"/>
          <w:tab w:val="left" w:pos="7056"/>
          <w:tab w:val="left" w:pos="7488"/>
        </w:tabs>
        <w:jc w:val="both"/>
        <w:rPr>
          <w:rFonts w:ascii="Book Antiqua" w:hAnsi="Book Antiqua" w:cs="Arial Narrow"/>
        </w:rPr>
      </w:pPr>
    </w:p>
    <w:p w:rsidR="00D67DED" w:rsidRPr="00782515" w:rsidRDefault="00D67DED" w:rsidP="00D67DED">
      <w:pPr>
        <w:numPr>
          <w:ilvl w:val="0"/>
          <w:numId w:val="6"/>
        </w:numPr>
        <w:tabs>
          <w:tab w:val="left" w:pos="-993"/>
          <w:tab w:val="left" w:pos="6336"/>
          <w:tab w:val="left" w:pos="7056"/>
          <w:tab w:val="left" w:pos="7488"/>
        </w:tabs>
        <w:jc w:val="both"/>
        <w:rPr>
          <w:rFonts w:ascii="Book Antiqua" w:hAnsi="Book Antiqua" w:cs="Arial"/>
          <w:i/>
          <w:iCs/>
        </w:rPr>
      </w:pPr>
      <w:r w:rsidRPr="00782515">
        <w:rPr>
          <w:rFonts w:ascii="Book Antiqua" w:hAnsi="Book Antiqua" w:cs="Arial"/>
          <w:i/>
          <w:iCs/>
        </w:rPr>
        <w:t>Thème de la réunion :</w:t>
      </w:r>
    </w:p>
    <w:p w:rsidR="00D67DED" w:rsidRPr="00782515" w:rsidRDefault="00D67DED" w:rsidP="00D67DED">
      <w:pPr>
        <w:tabs>
          <w:tab w:val="left" w:pos="-993"/>
          <w:tab w:val="left" w:pos="6336"/>
          <w:tab w:val="left" w:pos="7056"/>
          <w:tab w:val="left" w:pos="7488"/>
        </w:tabs>
        <w:jc w:val="both"/>
        <w:rPr>
          <w:rFonts w:ascii="Book Antiqua" w:hAnsi="Book Antiqua" w:cs="Arial"/>
        </w:rPr>
      </w:pPr>
    </w:p>
    <w:p w:rsidR="00D67DED" w:rsidRPr="00782515" w:rsidRDefault="00D67DED" w:rsidP="00D67DED">
      <w:pPr>
        <w:tabs>
          <w:tab w:val="left" w:pos="-993"/>
          <w:tab w:val="left" w:pos="6336"/>
          <w:tab w:val="left" w:pos="7056"/>
          <w:tab w:val="left" w:pos="7488"/>
        </w:tabs>
        <w:jc w:val="both"/>
        <w:rPr>
          <w:rFonts w:ascii="Book Antiqua" w:hAnsi="Book Antiqua" w:cs="Arial"/>
        </w:rPr>
      </w:pPr>
    </w:p>
    <w:p w:rsidR="00D67DED" w:rsidRPr="00782515" w:rsidRDefault="00D67DED" w:rsidP="00D67DED">
      <w:pPr>
        <w:tabs>
          <w:tab w:val="left" w:pos="-993"/>
          <w:tab w:val="left" w:pos="6336"/>
          <w:tab w:val="left" w:pos="7056"/>
          <w:tab w:val="left" w:pos="7488"/>
        </w:tabs>
        <w:jc w:val="both"/>
        <w:rPr>
          <w:rFonts w:ascii="Book Antiqua" w:hAnsi="Book Antiqua" w:cs="Arial"/>
        </w:rPr>
      </w:pPr>
    </w:p>
    <w:p w:rsidR="00D67DED" w:rsidRPr="00782515" w:rsidRDefault="00D67DED" w:rsidP="00D67DED">
      <w:pPr>
        <w:tabs>
          <w:tab w:val="left" w:pos="-993"/>
          <w:tab w:val="left" w:pos="6336"/>
          <w:tab w:val="left" w:pos="7056"/>
          <w:tab w:val="left" w:pos="7488"/>
        </w:tabs>
        <w:jc w:val="both"/>
        <w:rPr>
          <w:rFonts w:ascii="Book Antiqua" w:hAnsi="Book Antiqua" w:cs="Arial"/>
        </w:rPr>
      </w:pPr>
    </w:p>
    <w:p w:rsidR="00D67DED" w:rsidRPr="00782515" w:rsidRDefault="00D67DED" w:rsidP="00D67DED">
      <w:pPr>
        <w:tabs>
          <w:tab w:val="left" w:pos="-993"/>
          <w:tab w:val="left" w:pos="6336"/>
          <w:tab w:val="left" w:pos="7056"/>
          <w:tab w:val="left" w:pos="7488"/>
        </w:tabs>
        <w:jc w:val="both"/>
        <w:rPr>
          <w:rFonts w:ascii="Book Antiqua" w:hAnsi="Book Antiqua" w:cs="Arial"/>
        </w:rPr>
      </w:pPr>
    </w:p>
    <w:p w:rsidR="00D67DED" w:rsidRPr="00782515" w:rsidRDefault="00D67DED" w:rsidP="00D67DED">
      <w:pPr>
        <w:tabs>
          <w:tab w:val="left" w:pos="-993"/>
          <w:tab w:val="left" w:pos="6336"/>
          <w:tab w:val="left" w:pos="7056"/>
          <w:tab w:val="left" w:pos="7488"/>
        </w:tabs>
        <w:jc w:val="both"/>
        <w:rPr>
          <w:rFonts w:ascii="Book Antiqua" w:hAnsi="Book Antiqua" w:cs="Arial"/>
        </w:rPr>
      </w:pPr>
    </w:p>
    <w:p w:rsidR="00D67DED" w:rsidRPr="00782515" w:rsidRDefault="00D67DED" w:rsidP="00D67DED">
      <w:pPr>
        <w:numPr>
          <w:ilvl w:val="0"/>
          <w:numId w:val="6"/>
        </w:numPr>
        <w:tabs>
          <w:tab w:val="left" w:pos="-993"/>
          <w:tab w:val="left" w:pos="6336"/>
          <w:tab w:val="left" w:pos="7056"/>
          <w:tab w:val="left" w:pos="7488"/>
        </w:tabs>
        <w:jc w:val="both"/>
        <w:rPr>
          <w:rFonts w:ascii="Book Antiqua" w:hAnsi="Book Antiqua" w:cs="Arial"/>
          <w:i/>
          <w:iCs/>
          <w:lang w:val="en-GB"/>
        </w:rPr>
      </w:pPr>
      <w:proofErr w:type="spellStart"/>
      <w:r w:rsidRPr="00782515">
        <w:rPr>
          <w:rFonts w:ascii="Book Antiqua" w:hAnsi="Book Antiqua" w:cs="Arial"/>
          <w:b/>
          <w:bCs/>
          <w:i/>
          <w:iCs/>
          <w:lang w:val="en-GB"/>
        </w:rPr>
        <w:t>Informations</w:t>
      </w:r>
      <w:proofErr w:type="spellEnd"/>
      <w:r w:rsidRPr="00782515">
        <w:rPr>
          <w:rFonts w:ascii="Book Antiqua" w:hAnsi="Book Antiqua" w:cs="Arial"/>
          <w:b/>
          <w:bCs/>
          <w:i/>
          <w:iCs/>
          <w:lang w:val="en-GB"/>
        </w:rPr>
        <w:t xml:space="preserve"> </w:t>
      </w:r>
      <w:proofErr w:type="spellStart"/>
      <w:r w:rsidRPr="00782515">
        <w:rPr>
          <w:rFonts w:ascii="Book Antiqua" w:hAnsi="Book Antiqua" w:cs="Arial"/>
          <w:b/>
          <w:bCs/>
          <w:i/>
          <w:iCs/>
          <w:lang w:val="en-GB"/>
        </w:rPr>
        <w:t>Confidentielles</w:t>
      </w:r>
      <w:proofErr w:type="spellEnd"/>
      <w:r w:rsidRPr="00782515">
        <w:rPr>
          <w:rFonts w:ascii="Book Antiqua" w:hAnsi="Book Antiqua" w:cs="Arial"/>
          <w:i/>
          <w:iCs/>
          <w:lang w:val="en-GB"/>
        </w:rPr>
        <w:t> </w:t>
      </w:r>
      <w:proofErr w:type="spellStart"/>
      <w:r w:rsidRPr="00782515">
        <w:rPr>
          <w:rFonts w:ascii="Book Antiqua" w:hAnsi="Book Antiqua" w:cs="Arial"/>
          <w:i/>
          <w:iCs/>
          <w:lang w:val="en-GB"/>
        </w:rPr>
        <w:t>communiquée</w:t>
      </w:r>
      <w:r w:rsidR="007E26BA">
        <w:rPr>
          <w:rFonts w:ascii="Book Antiqua" w:hAnsi="Book Antiqua" w:cs="Arial"/>
          <w:i/>
          <w:iCs/>
          <w:lang w:val="en-GB"/>
        </w:rPr>
        <w:t>s</w:t>
      </w:r>
      <w:proofErr w:type="spellEnd"/>
      <w:r w:rsidRPr="00782515">
        <w:rPr>
          <w:rFonts w:ascii="Book Antiqua" w:hAnsi="Book Antiqua" w:cs="Arial"/>
          <w:i/>
          <w:iCs/>
          <w:lang w:val="en-GB"/>
        </w:rPr>
        <w:t>:</w:t>
      </w:r>
    </w:p>
    <w:p w:rsidR="00D67DED" w:rsidRPr="00782515" w:rsidRDefault="00D67DED" w:rsidP="00D67DED">
      <w:pPr>
        <w:tabs>
          <w:tab w:val="left" w:pos="-993"/>
          <w:tab w:val="left" w:pos="6336"/>
          <w:tab w:val="left" w:pos="7056"/>
          <w:tab w:val="left" w:pos="7488"/>
        </w:tabs>
        <w:jc w:val="both"/>
        <w:rPr>
          <w:rFonts w:ascii="Book Antiqua" w:hAnsi="Book Antiqua" w:cs="Arial"/>
          <w:lang w:val="en-GB"/>
        </w:rPr>
      </w:pPr>
    </w:p>
    <w:p w:rsidR="00D67DED" w:rsidRPr="00782515" w:rsidRDefault="00D67DED" w:rsidP="00D67DED">
      <w:pPr>
        <w:tabs>
          <w:tab w:val="left" w:pos="-993"/>
          <w:tab w:val="left" w:pos="6336"/>
          <w:tab w:val="left" w:pos="7056"/>
          <w:tab w:val="left" w:pos="7488"/>
        </w:tabs>
        <w:jc w:val="both"/>
        <w:rPr>
          <w:rFonts w:ascii="Book Antiqua" w:hAnsi="Book Antiqua" w:cs="Arial"/>
          <w:lang w:val="en-GB"/>
        </w:rPr>
      </w:pPr>
    </w:p>
    <w:p w:rsidR="00D67DED" w:rsidRPr="00782515" w:rsidRDefault="00D67DED" w:rsidP="00D67DED">
      <w:pPr>
        <w:tabs>
          <w:tab w:val="left" w:pos="-993"/>
          <w:tab w:val="left" w:pos="6336"/>
          <w:tab w:val="left" w:pos="7056"/>
          <w:tab w:val="left" w:pos="7488"/>
        </w:tabs>
        <w:jc w:val="both"/>
        <w:rPr>
          <w:rFonts w:ascii="Book Antiqua" w:hAnsi="Book Antiqua" w:cs="Arial"/>
          <w:lang w:val="en-GB"/>
        </w:rPr>
      </w:pPr>
    </w:p>
    <w:p w:rsidR="00D67DED" w:rsidRPr="00782515" w:rsidRDefault="00D67DED" w:rsidP="00D67DED">
      <w:pPr>
        <w:tabs>
          <w:tab w:val="left" w:pos="-993"/>
          <w:tab w:val="left" w:pos="6336"/>
          <w:tab w:val="left" w:pos="7056"/>
          <w:tab w:val="left" w:pos="7488"/>
        </w:tabs>
        <w:jc w:val="both"/>
        <w:rPr>
          <w:rFonts w:ascii="Book Antiqua" w:hAnsi="Book Antiqua" w:cs="Arial"/>
          <w:lang w:val="en-GB"/>
        </w:rPr>
      </w:pPr>
    </w:p>
    <w:p w:rsidR="00D67DED" w:rsidRPr="00782515" w:rsidRDefault="00D67DED" w:rsidP="00D67DED">
      <w:pPr>
        <w:tabs>
          <w:tab w:val="left" w:pos="-993"/>
          <w:tab w:val="left" w:pos="6336"/>
          <w:tab w:val="left" w:pos="7056"/>
          <w:tab w:val="left" w:pos="7488"/>
        </w:tabs>
        <w:jc w:val="both"/>
        <w:rPr>
          <w:rFonts w:ascii="Book Antiqua" w:hAnsi="Book Antiqua" w:cs="Arial"/>
          <w:lang w:val="en-GB"/>
        </w:rPr>
      </w:pPr>
    </w:p>
    <w:p w:rsidR="00D67DED" w:rsidRPr="00782515" w:rsidRDefault="00D67DED" w:rsidP="00D67DED">
      <w:pPr>
        <w:tabs>
          <w:tab w:val="left" w:pos="-993"/>
          <w:tab w:val="left" w:pos="6336"/>
          <w:tab w:val="left" w:pos="7056"/>
          <w:tab w:val="left" w:pos="7488"/>
        </w:tabs>
        <w:jc w:val="both"/>
        <w:rPr>
          <w:rFonts w:ascii="Book Antiqua" w:hAnsi="Book Antiqua" w:cs="Arial"/>
          <w:lang w:val="en-GB"/>
        </w:rPr>
      </w:pPr>
    </w:p>
    <w:p w:rsidR="00D67DED" w:rsidRPr="00782515" w:rsidRDefault="00D67DED" w:rsidP="00D67DED">
      <w:pPr>
        <w:tabs>
          <w:tab w:val="left" w:pos="-993"/>
          <w:tab w:val="left" w:pos="6336"/>
          <w:tab w:val="left" w:pos="7056"/>
          <w:tab w:val="left" w:pos="7488"/>
        </w:tabs>
        <w:jc w:val="both"/>
        <w:rPr>
          <w:rFonts w:ascii="Book Antiqua" w:hAnsi="Book Antiqua" w:cs="Arial"/>
          <w:lang w:val="en-GB"/>
        </w:rPr>
      </w:pPr>
    </w:p>
    <w:p w:rsidR="00D67DED" w:rsidRPr="00782515" w:rsidRDefault="00D67DED" w:rsidP="00D67DED">
      <w:pPr>
        <w:numPr>
          <w:ilvl w:val="0"/>
          <w:numId w:val="6"/>
        </w:numPr>
        <w:tabs>
          <w:tab w:val="left" w:pos="-993"/>
          <w:tab w:val="left" w:pos="6336"/>
          <w:tab w:val="left" w:pos="7056"/>
          <w:tab w:val="left" w:pos="7488"/>
        </w:tabs>
        <w:jc w:val="both"/>
        <w:rPr>
          <w:rFonts w:ascii="Book Antiqua" w:hAnsi="Book Antiqua" w:cs="Arial"/>
          <w:i/>
          <w:iCs/>
        </w:rPr>
      </w:pPr>
      <w:r w:rsidRPr="00782515">
        <w:rPr>
          <w:rFonts w:ascii="Book Antiqua" w:hAnsi="Book Antiqua" w:cs="Arial"/>
          <w:i/>
          <w:iCs/>
        </w:rPr>
        <w:t>Nom, titre et signature des participants :</w:t>
      </w:r>
    </w:p>
    <w:p w:rsidR="00D67DED" w:rsidRPr="00782515" w:rsidRDefault="00D67DED" w:rsidP="00D67DED">
      <w:pPr>
        <w:ind w:right="310"/>
        <w:jc w:val="both"/>
        <w:rPr>
          <w:rFonts w:ascii="Book Antiqua" w:hAnsi="Book Antiqua" w:cs="Arial"/>
        </w:rPr>
      </w:pPr>
    </w:p>
    <w:p w:rsidR="00D67DED" w:rsidRPr="00782515" w:rsidRDefault="00D67DED" w:rsidP="00D67DED">
      <w:pPr>
        <w:rPr>
          <w:rFonts w:ascii="Book Antiqua" w:hAnsi="Book Antiqua" w:cs="Arial"/>
        </w:rPr>
      </w:pPr>
    </w:p>
    <w:p w:rsidR="00E143C3" w:rsidRPr="00782515" w:rsidRDefault="00E143C3">
      <w:pPr>
        <w:rPr>
          <w:rFonts w:ascii="Book Antiqua" w:hAnsi="Book Antiqua"/>
        </w:rPr>
      </w:pPr>
    </w:p>
    <w:sectPr w:rsidR="00E143C3" w:rsidRPr="00782515" w:rsidSect="00FB3043">
      <w:head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903" w:rsidRDefault="00610903" w:rsidP="00FB3043">
      <w:r>
        <w:separator/>
      </w:r>
    </w:p>
  </w:endnote>
  <w:endnote w:type="continuationSeparator" w:id="0">
    <w:p w:rsidR="00610903" w:rsidRDefault="00610903" w:rsidP="00FB3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903" w:rsidRDefault="00610903" w:rsidP="00FB3043">
      <w:r>
        <w:separator/>
      </w:r>
    </w:p>
  </w:footnote>
  <w:footnote w:type="continuationSeparator" w:id="0">
    <w:p w:rsidR="00610903" w:rsidRDefault="00610903" w:rsidP="00FB304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84E" w:rsidRDefault="00CB784E" w:rsidP="00FB3043">
    <w:pPr>
      <w:pStyle w:val="En-tte"/>
      <w:tabs>
        <w:tab w:val="clear" w:pos="4536"/>
        <w:tab w:val="clear" w:pos="9072"/>
        <w:tab w:val="left" w:pos="1995"/>
      </w:tabs>
    </w:pP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12E52"/>
    <w:multiLevelType w:val="hybridMultilevel"/>
    <w:tmpl w:val="712C3F6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
    <w:nsid w:val="286E308F"/>
    <w:multiLevelType w:val="hybridMultilevel"/>
    <w:tmpl w:val="8F368836"/>
    <w:lvl w:ilvl="0" w:tplc="1910E826">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E035314"/>
    <w:multiLevelType w:val="hybridMultilevel"/>
    <w:tmpl w:val="6D1C32C8"/>
    <w:lvl w:ilvl="0" w:tplc="CE28706C">
      <w:start w:val="1"/>
      <w:numFmt w:val="lowerLetter"/>
      <w:lvlText w:val="%1)"/>
      <w:lvlJc w:val="left"/>
      <w:pPr>
        <w:tabs>
          <w:tab w:val="num" w:pos="720"/>
        </w:tabs>
        <w:ind w:left="720" w:hanging="360"/>
      </w:pPr>
      <w:rPr>
        <w:rFonts w:cs="Times New Roman" w:hint="default"/>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3">
    <w:nsid w:val="374C1808"/>
    <w:multiLevelType w:val="hybridMultilevel"/>
    <w:tmpl w:val="2CDED0D2"/>
    <w:lvl w:ilvl="0" w:tplc="BC5C8976">
      <w:start w:val="6"/>
      <w:numFmt w:val="bullet"/>
      <w:lvlText w:val="-"/>
      <w:lvlJc w:val="left"/>
      <w:pPr>
        <w:tabs>
          <w:tab w:val="num" w:pos="360"/>
        </w:tabs>
        <w:ind w:left="36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nsid w:val="61DE55C8"/>
    <w:multiLevelType w:val="hybridMultilevel"/>
    <w:tmpl w:val="252C5824"/>
    <w:lvl w:ilvl="0" w:tplc="BC5C8976">
      <w:start w:val="6"/>
      <w:numFmt w:val="bullet"/>
      <w:lvlText w:val="-"/>
      <w:lvlJc w:val="left"/>
      <w:pPr>
        <w:tabs>
          <w:tab w:val="num" w:pos="360"/>
        </w:tabs>
        <w:ind w:left="36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
    <w:nsid w:val="78E30153"/>
    <w:multiLevelType w:val="hybridMultilevel"/>
    <w:tmpl w:val="14D48394"/>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
    <w:nsid w:val="7CC44FD6"/>
    <w:multiLevelType w:val="hybridMultilevel"/>
    <w:tmpl w:val="5B38CF00"/>
    <w:lvl w:ilvl="0" w:tplc="BC5C8976">
      <w:start w:val="6"/>
      <w:numFmt w:val="bullet"/>
      <w:lvlText w:val="-"/>
      <w:lvlJc w:val="left"/>
      <w:pPr>
        <w:tabs>
          <w:tab w:val="num" w:pos="360"/>
        </w:tabs>
        <w:ind w:left="36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4"/>
  </w:num>
  <w:num w:numId="4">
    <w:abstractNumId w:val="6"/>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DED"/>
    <w:rsid w:val="00001869"/>
    <w:rsid w:val="0000601F"/>
    <w:rsid w:val="000131B2"/>
    <w:rsid w:val="000179E8"/>
    <w:rsid w:val="000525D8"/>
    <w:rsid w:val="00055D32"/>
    <w:rsid w:val="00056534"/>
    <w:rsid w:val="00060CD2"/>
    <w:rsid w:val="00070214"/>
    <w:rsid w:val="001318D2"/>
    <w:rsid w:val="00150B2D"/>
    <w:rsid w:val="00162AED"/>
    <w:rsid w:val="001A6B6F"/>
    <w:rsid w:val="001B3A39"/>
    <w:rsid w:val="001D19FD"/>
    <w:rsid w:val="0020307C"/>
    <w:rsid w:val="00214BFF"/>
    <w:rsid w:val="0023557E"/>
    <w:rsid w:val="0027004E"/>
    <w:rsid w:val="00287C81"/>
    <w:rsid w:val="002955CD"/>
    <w:rsid w:val="002A6BBC"/>
    <w:rsid w:val="002C72F2"/>
    <w:rsid w:val="002E61B0"/>
    <w:rsid w:val="0032509A"/>
    <w:rsid w:val="003323B3"/>
    <w:rsid w:val="003350F6"/>
    <w:rsid w:val="00335660"/>
    <w:rsid w:val="003643B6"/>
    <w:rsid w:val="00375678"/>
    <w:rsid w:val="00384F93"/>
    <w:rsid w:val="003C3EFD"/>
    <w:rsid w:val="003F44A4"/>
    <w:rsid w:val="004523CE"/>
    <w:rsid w:val="0047509A"/>
    <w:rsid w:val="00493D2D"/>
    <w:rsid w:val="004C7DA3"/>
    <w:rsid w:val="004D2A31"/>
    <w:rsid w:val="004D755B"/>
    <w:rsid w:val="004E54A5"/>
    <w:rsid w:val="00514E62"/>
    <w:rsid w:val="00562612"/>
    <w:rsid w:val="00580357"/>
    <w:rsid w:val="005B3FB2"/>
    <w:rsid w:val="005E0A2A"/>
    <w:rsid w:val="00610903"/>
    <w:rsid w:val="00616E41"/>
    <w:rsid w:val="00623A32"/>
    <w:rsid w:val="00633C19"/>
    <w:rsid w:val="006637EF"/>
    <w:rsid w:val="0066443B"/>
    <w:rsid w:val="00685B7E"/>
    <w:rsid w:val="006E46F0"/>
    <w:rsid w:val="006F2959"/>
    <w:rsid w:val="00700C18"/>
    <w:rsid w:val="00735CF1"/>
    <w:rsid w:val="00753611"/>
    <w:rsid w:val="00754732"/>
    <w:rsid w:val="00782515"/>
    <w:rsid w:val="007E26BA"/>
    <w:rsid w:val="00804C3F"/>
    <w:rsid w:val="00871A94"/>
    <w:rsid w:val="0087404E"/>
    <w:rsid w:val="008A64A0"/>
    <w:rsid w:val="008B4DD6"/>
    <w:rsid w:val="008B7F45"/>
    <w:rsid w:val="008C6E66"/>
    <w:rsid w:val="008D33F7"/>
    <w:rsid w:val="00910BAD"/>
    <w:rsid w:val="009A2FA5"/>
    <w:rsid w:val="009F2178"/>
    <w:rsid w:val="00A07154"/>
    <w:rsid w:val="00A249FB"/>
    <w:rsid w:val="00A415D5"/>
    <w:rsid w:val="00A87A98"/>
    <w:rsid w:val="00A947AE"/>
    <w:rsid w:val="00A96188"/>
    <w:rsid w:val="00AA22A9"/>
    <w:rsid w:val="00AA4200"/>
    <w:rsid w:val="00AC4A99"/>
    <w:rsid w:val="00AD2F47"/>
    <w:rsid w:val="00AD5394"/>
    <w:rsid w:val="00AE24FE"/>
    <w:rsid w:val="00AF531B"/>
    <w:rsid w:val="00B075F2"/>
    <w:rsid w:val="00B27417"/>
    <w:rsid w:val="00B63986"/>
    <w:rsid w:val="00B7199B"/>
    <w:rsid w:val="00BA1449"/>
    <w:rsid w:val="00BE583A"/>
    <w:rsid w:val="00C232CD"/>
    <w:rsid w:val="00C55012"/>
    <w:rsid w:val="00C634AA"/>
    <w:rsid w:val="00C769B4"/>
    <w:rsid w:val="00CB784E"/>
    <w:rsid w:val="00CF456B"/>
    <w:rsid w:val="00CF599C"/>
    <w:rsid w:val="00D10C3F"/>
    <w:rsid w:val="00D127F5"/>
    <w:rsid w:val="00D42219"/>
    <w:rsid w:val="00D67DED"/>
    <w:rsid w:val="00D80F58"/>
    <w:rsid w:val="00DB7C31"/>
    <w:rsid w:val="00DE1833"/>
    <w:rsid w:val="00DE3412"/>
    <w:rsid w:val="00E143C3"/>
    <w:rsid w:val="00E718AE"/>
    <w:rsid w:val="00E7582F"/>
    <w:rsid w:val="00E90B07"/>
    <w:rsid w:val="00E9210C"/>
    <w:rsid w:val="00EA6DFC"/>
    <w:rsid w:val="00EB3EB5"/>
    <w:rsid w:val="00EE52BE"/>
    <w:rsid w:val="00F071DC"/>
    <w:rsid w:val="00F45FAC"/>
    <w:rsid w:val="00F65E97"/>
    <w:rsid w:val="00FB3043"/>
    <w:rsid w:val="00FB3C85"/>
    <w:rsid w:val="00FB7359"/>
    <w:rsid w:val="00FE7434"/>
    <w:rsid w:val="00FF63B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A93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DED"/>
    <w:pPr>
      <w:spacing w:after="0" w:line="240" w:lineRule="auto"/>
    </w:pPr>
    <w:rPr>
      <w:rFonts w:ascii="Times" w:eastAsia="Times New Roman" w:hAnsi="Times" w:cs="Time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Car">
    <w:name w:val="Texte Car"/>
    <w:basedOn w:val="Normal"/>
    <w:link w:val="TexteCarCar"/>
    <w:uiPriority w:val="99"/>
    <w:rsid w:val="00D67DED"/>
    <w:pPr>
      <w:tabs>
        <w:tab w:val="left" w:pos="170"/>
        <w:tab w:val="left" w:pos="284"/>
        <w:tab w:val="left" w:pos="3119"/>
        <w:tab w:val="left" w:pos="4536"/>
        <w:tab w:val="left" w:pos="7938"/>
        <w:tab w:val="right" w:pos="9923"/>
      </w:tabs>
      <w:jc w:val="both"/>
    </w:pPr>
    <w:rPr>
      <w:rFonts w:ascii="Arial" w:hAnsi="Arial" w:cs="Arial"/>
      <w:color w:val="000000"/>
      <w:sz w:val="20"/>
      <w:szCs w:val="20"/>
    </w:rPr>
  </w:style>
  <w:style w:type="paragraph" w:customStyle="1" w:styleId="sous-titre2">
    <w:name w:val="sous-titre 2"/>
    <w:basedOn w:val="Normal"/>
    <w:link w:val="sous-titre2Car"/>
    <w:uiPriority w:val="99"/>
    <w:rsid w:val="00D67DED"/>
    <w:pPr>
      <w:tabs>
        <w:tab w:val="left" w:pos="4536"/>
        <w:tab w:val="left" w:pos="7938"/>
        <w:tab w:val="right" w:pos="9923"/>
      </w:tabs>
    </w:pPr>
    <w:rPr>
      <w:b/>
      <w:bCs/>
      <w:color w:val="008080"/>
      <w:sz w:val="22"/>
      <w:szCs w:val="22"/>
    </w:rPr>
  </w:style>
  <w:style w:type="paragraph" w:customStyle="1" w:styleId="TitreturquoiseContrat">
    <w:name w:val="Titre turquoise Contrat"/>
    <w:basedOn w:val="Normal"/>
    <w:uiPriority w:val="99"/>
    <w:rsid w:val="00D67DED"/>
    <w:pPr>
      <w:tabs>
        <w:tab w:val="left" w:pos="3119"/>
        <w:tab w:val="left" w:pos="4536"/>
        <w:tab w:val="left" w:pos="7938"/>
        <w:tab w:val="right" w:pos="9923"/>
      </w:tabs>
    </w:pPr>
    <w:rPr>
      <w:color w:val="008080"/>
      <w:sz w:val="48"/>
      <w:szCs w:val="48"/>
    </w:rPr>
  </w:style>
  <w:style w:type="paragraph" w:customStyle="1" w:styleId="sous-titre1">
    <w:name w:val="sous-titre 1"/>
    <w:basedOn w:val="Normal"/>
    <w:uiPriority w:val="99"/>
    <w:rsid w:val="00D67DED"/>
    <w:pPr>
      <w:tabs>
        <w:tab w:val="left" w:pos="4536"/>
        <w:tab w:val="left" w:pos="7938"/>
        <w:tab w:val="right" w:pos="9923"/>
      </w:tabs>
      <w:ind w:left="113"/>
    </w:pPr>
    <w:rPr>
      <w:rFonts w:ascii="Arial" w:hAnsi="Arial" w:cs="Arial"/>
      <w:b/>
      <w:bCs/>
      <w:color w:val="008080"/>
      <w:sz w:val="28"/>
      <w:szCs w:val="28"/>
    </w:rPr>
  </w:style>
  <w:style w:type="paragraph" w:styleId="Corpsdetexte3">
    <w:name w:val="Body Text 3"/>
    <w:basedOn w:val="Normal"/>
    <w:link w:val="Corpsdetexte3Car"/>
    <w:uiPriority w:val="99"/>
    <w:rsid w:val="00D67DED"/>
    <w:rPr>
      <w:rFonts w:ascii="Arial" w:hAnsi="Arial" w:cs="Arial"/>
      <w:i/>
      <w:iCs/>
      <w:lang w:val="en-GB"/>
    </w:rPr>
  </w:style>
  <w:style w:type="character" w:customStyle="1" w:styleId="Corpsdetexte3Car">
    <w:name w:val="Corps de texte 3 Car"/>
    <w:basedOn w:val="Policepardfaut"/>
    <w:link w:val="Corpsdetexte3"/>
    <w:uiPriority w:val="99"/>
    <w:rsid w:val="00D67DED"/>
    <w:rPr>
      <w:rFonts w:ascii="Arial" w:eastAsia="Times New Roman" w:hAnsi="Arial" w:cs="Arial"/>
      <w:i/>
      <w:iCs/>
      <w:sz w:val="24"/>
      <w:szCs w:val="24"/>
      <w:lang w:val="en-GB" w:eastAsia="fr-FR"/>
    </w:rPr>
  </w:style>
  <w:style w:type="paragraph" w:customStyle="1" w:styleId="Stylesous-titre1Gauche0cm">
    <w:name w:val="Style sous-titre 1 + Gauche :  0 cm"/>
    <w:basedOn w:val="sous-titre1"/>
    <w:uiPriority w:val="99"/>
    <w:rsid w:val="00D67DED"/>
    <w:pPr>
      <w:ind w:left="170"/>
    </w:pPr>
  </w:style>
  <w:style w:type="paragraph" w:customStyle="1" w:styleId="Style1">
    <w:name w:val="Style1"/>
    <w:basedOn w:val="Normal"/>
    <w:uiPriority w:val="99"/>
    <w:rsid w:val="00D67DED"/>
    <w:rPr>
      <w:rFonts w:ascii="Arial" w:hAnsi="Arial" w:cs="Arial"/>
    </w:rPr>
  </w:style>
  <w:style w:type="character" w:customStyle="1" w:styleId="TexteCarCar">
    <w:name w:val="Texte Car Car"/>
    <w:basedOn w:val="Policepardfaut"/>
    <w:link w:val="TexteCar"/>
    <w:uiPriority w:val="99"/>
    <w:locked/>
    <w:rsid w:val="00D67DED"/>
    <w:rPr>
      <w:rFonts w:ascii="Arial" w:eastAsia="Times New Roman" w:hAnsi="Arial" w:cs="Arial"/>
      <w:color w:val="000000"/>
      <w:sz w:val="20"/>
      <w:szCs w:val="20"/>
      <w:lang w:eastAsia="fr-FR"/>
    </w:rPr>
  </w:style>
  <w:style w:type="paragraph" w:customStyle="1" w:styleId="Texte">
    <w:name w:val="Texte"/>
    <w:basedOn w:val="Normal"/>
    <w:link w:val="TexteCar1"/>
    <w:uiPriority w:val="99"/>
    <w:rsid w:val="00D67DED"/>
    <w:pPr>
      <w:tabs>
        <w:tab w:val="left" w:pos="1304"/>
        <w:tab w:val="left" w:pos="1418"/>
        <w:tab w:val="left" w:pos="3119"/>
        <w:tab w:val="left" w:pos="4536"/>
        <w:tab w:val="left" w:pos="7938"/>
        <w:tab w:val="right" w:pos="9923"/>
      </w:tabs>
      <w:jc w:val="both"/>
    </w:pPr>
    <w:rPr>
      <w:rFonts w:ascii="Arial" w:hAnsi="Arial" w:cs="Arial"/>
      <w:color w:val="000000"/>
      <w:sz w:val="20"/>
      <w:szCs w:val="20"/>
    </w:rPr>
  </w:style>
  <w:style w:type="character" w:customStyle="1" w:styleId="sous-titre2Car">
    <w:name w:val="sous-titre 2 Car"/>
    <w:basedOn w:val="Policepardfaut"/>
    <w:link w:val="sous-titre2"/>
    <w:uiPriority w:val="99"/>
    <w:locked/>
    <w:rsid w:val="00D67DED"/>
    <w:rPr>
      <w:rFonts w:ascii="Times" w:eastAsia="Times New Roman" w:hAnsi="Times" w:cs="Times"/>
      <w:b/>
      <w:bCs/>
      <w:color w:val="008080"/>
      <w:lang w:eastAsia="fr-FR"/>
    </w:rPr>
  </w:style>
  <w:style w:type="character" w:customStyle="1" w:styleId="TexteCar1">
    <w:name w:val="Texte Car1"/>
    <w:basedOn w:val="Policepardfaut"/>
    <w:link w:val="Texte"/>
    <w:uiPriority w:val="99"/>
    <w:locked/>
    <w:rsid w:val="00D67DED"/>
    <w:rPr>
      <w:rFonts w:ascii="Arial" w:eastAsia="Times New Roman" w:hAnsi="Arial" w:cs="Arial"/>
      <w:color w:val="000000"/>
      <w:sz w:val="20"/>
      <w:szCs w:val="20"/>
      <w:lang w:eastAsia="fr-FR"/>
    </w:rPr>
  </w:style>
  <w:style w:type="paragraph" w:styleId="En-tte">
    <w:name w:val="header"/>
    <w:basedOn w:val="Normal"/>
    <w:link w:val="En-tteCar"/>
    <w:uiPriority w:val="99"/>
    <w:unhideWhenUsed/>
    <w:rsid w:val="00FB3043"/>
    <w:pPr>
      <w:tabs>
        <w:tab w:val="center" w:pos="4536"/>
        <w:tab w:val="right" w:pos="9072"/>
      </w:tabs>
    </w:pPr>
  </w:style>
  <w:style w:type="character" w:customStyle="1" w:styleId="En-tteCar">
    <w:name w:val="En-tête Car"/>
    <w:basedOn w:val="Policepardfaut"/>
    <w:link w:val="En-tte"/>
    <w:uiPriority w:val="99"/>
    <w:rsid w:val="00FB3043"/>
    <w:rPr>
      <w:rFonts w:ascii="Times" w:eastAsia="Times New Roman" w:hAnsi="Times" w:cs="Times"/>
      <w:sz w:val="24"/>
      <w:szCs w:val="24"/>
      <w:lang w:eastAsia="fr-FR"/>
    </w:rPr>
  </w:style>
  <w:style w:type="paragraph" w:styleId="Pieddepage">
    <w:name w:val="footer"/>
    <w:basedOn w:val="Normal"/>
    <w:link w:val="PieddepageCar"/>
    <w:uiPriority w:val="99"/>
    <w:unhideWhenUsed/>
    <w:rsid w:val="00FB3043"/>
    <w:pPr>
      <w:tabs>
        <w:tab w:val="center" w:pos="4536"/>
        <w:tab w:val="right" w:pos="9072"/>
      </w:tabs>
    </w:pPr>
  </w:style>
  <w:style w:type="character" w:customStyle="1" w:styleId="PieddepageCar">
    <w:name w:val="Pied de page Car"/>
    <w:basedOn w:val="Policepardfaut"/>
    <w:link w:val="Pieddepage"/>
    <w:uiPriority w:val="99"/>
    <w:rsid w:val="00FB3043"/>
    <w:rPr>
      <w:rFonts w:ascii="Times" w:eastAsia="Times New Roman" w:hAnsi="Times" w:cs="Times"/>
      <w:sz w:val="24"/>
      <w:szCs w:val="24"/>
      <w:lang w:eastAsia="fr-FR"/>
    </w:rPr>
  </w:style>
  <w:style w:type="character" w:styleId="Marquedannotation">
    <w:name w:val="annotation reference"/>
    <w:basedOn w:val="Policepardfaut"/>
    <w:uiPriority w:val="99"/>
    <w:semiHidden/>
    <w:unhideWhenUsed/>
    <w:rsid w:val="004C7DA3"/>
    <w:rPr>
      <w:sz w:val="16"/>
      <w:szCs w:val="16"/>
    </w:rPr>
  </w:style>
  <w:style w:type="paragraph" w:styleId="Commentaire">
    <w:name w:val="annotation text"/>
    <w:basedOn w:val="Normal"/>
    <w:link w:val="CommentaireCar"/>
    <w:uiPriority w:val="99"/>
    <w:semiHidden/>
    <w:unhideWhenUsed/>
    <w:rsid w:val="004C7DA3"/>
    <w:rPr>
      <w:sz w:val="20"/>
      <w:szCs w:val="20"/>
    </w:rPr>
  </w:style>
  <w:style w:type="character" w:customStyle="1" w:styleId="CommentaireCar">
    <w:name w:val="Commentaire Car"/>
    <w:basedOn w:val="Policepardfaut"/>
    <w:link w:val="Commentaire"/>
    <w:uiPriority w:val="99"/>
    <w:semiHidden/>
    <w:rsid w:val="004C7DA3"/>
    <w:rPr>
      <w:rFonts w:ascii="Times" w:eastAsia="Times New Roman" w:hAnsi="Times" w:cs="Times"/>
      <w:sz w:val="20"/>
      <w:szCs w:val="20"/>
      <w:lang w:eastAsia="fr-FR"/>
    </w:rPr>
  </w:style>
  <w:style w:type="paragraph" w:styleId="Objetducommentaire">
    <w:name w:val="annotation subject"/>
    <w:basedOn w:val="Commentaire"/>
    <w:next w:val="Commentaire"/>
    <w:link w:val="ObjetducommentaireCar"/>
    <w:uiPriority w:val="99"/>
    <w:semiHidden/>
    <w:unhideWhenUsed/>
    <w:rsid w:val="004C7DA3"/>
    <w:rPr>
      <w:b/>
      <w:bCs/>
    </w:rPr>
  </w:style>
  <w:style w:type="character" w:customStyle="1" w:styleId="ObjetducommentaireCar">
    <w:name w:val="Objet du commentaire Car"/>
    <w:basedOn w:val="CommentaireCar"/>
    <w:link w:val="Objetducommentaire"/>
    <w:uiPriority w:val="99"/>
    <w:semiHidden/>
    <w:rsid w:val="004C7DA3"/>
    <w:rPr>
      <w:rFonts w:ascii="Times" w:eastAsia="Times New Roman" w:hAnsi="Times" w:cs="Times"/>
      <w:b/>
      <w:bCs/>
      <w:sz w:val="20"/>
      <w:szCs w:val="20"/>
      <w:lang w:eastAsia="fr-FR"/>
    </w:rPr>
  </w:style>
  <w:style w:type="paragraph" w:styleId="Textedebulles">
    <w:name w:val="Balloon Text"/>
    <w:basedOn w:val="Normal"/>
    <w:link w:val="TextedebullesCar"/>
    <w:uiPriority w:val="99"/>
    <w:semiHidden/>
    <w:unhideWhenUsed/>
    <w:rsid w:val="004C7DA3"/>
    <w:rPr>
      <w:rFonts w:ascii="Tahoma" w:hAnsi="Tahoma" w:cs="Tahoma"/>
      <w:sz w:val="16"/>
      <w:szCs w:val="16"/>
    </w:rPr>
  </w:style>
  <w:style w:type="character" w:customStyle="1" w:styleId="TextedebullesCar">
    <w:name w:val="Texte de bulles Car"/>
    <w:basedOn w:val="Policepardfaut"/>
    <w:link w:val="Textedebulles"/>
    <w:uiPriority w:val="99"/>
    <w:semiHidden/>
    <w:rsid w:val="004C7DA3"/>
    <w:rPr>
      <w:rFonts w:ascii="Tahoma" w:eastAsia="Times New Roman" w:hAnsi="Tahoma" w:cs="Tahoma"/>
      <w:sz w:val="16"/>
      <w:szCs w:val="16"/>
      <w:lang w:eastAsia="fr-FR"/>
    </w:rPr>
  </w:style>
  <w:style w:type="paragraph" w:styleId="Paragraphedeliste">
    <w:name w:val="List Paragraph"/>
    <w:basedOn w:val="Normal"/>
    <w:uiPriority w:val="34"/>
    <w:qFormat/>
    <w:rsid w:val="005B3FB2"/>
    <w:pPr>
      <w:ind w:left="720"/>
      <w:contextualSpacing/>
    </w:pPr>
  </w:style>
  <w:style w:type="paragraph" w:styleId="Rvision">
    <w:name w:val="Revision"/>
    <w:hidden/>
    <w:uiPriority w:val="99"/>
    <w:semiHidden/>
    <w:rsid w:val="00150B2D"/>
    <w:pPr>
      <w:spacing w:after="0" w:line="240" w:lineRule="auto"/>
    </w:pPr>
    <w:rPr>
      <w:rFonts w:ascii="Times" w:eastAsia="Times New Roman" w:hAnsi="Times" w:cs="Times"/>
      <w:sz w:val="24"/>
      <w:szCs w:val="24"/>
      <w:lang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DED"/>
    <w:pPr>
      <w:spacing w:after="0" w:line="240" w:lineRule="auto"/>
    </w:pPr>
    <w:rPr>
      <w:rFonts w:ascii="Times" w:eastAsia="Times New Roman" w:hAnsi="Times" w:cs="Time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Car">
    <w:name w:val="Texte Car"/>
    <w:basedOn w:val="Normal"/>
    <w:link w:val="TexteCarCar"/>
    <w:uiPriority w:val="99"/>
    <w:rsid w:val="00D67DED"/>
    <w:pPr>
      <w:tabs>
        <w:tab w:val="left" w:pos="170"/>
        <w:tab w:val="left" w:pos="284"/>
        <w:tab w:val="left" w:pos="3119"/>
        <w:tab w:val="left" w:pos="4536"/>
        <w:tab w:val="left" w:pos="7938"/>
        <w:tab w:val="right" w:pos="9923"/>
      </w:tabs>
      <w:jc w:val="both"/>
    </w:pPr>
    <w:rPr>
      <w:rFonts w:ascii="Arial" w:hAnsi="Arial" w:cs="Arial"/>
      <w:color w:val="000000"/>
      <w:sz w:val="20"/>
      <w:szCs w:val="20"/>
    </w:rPr>
  </w:style>
  <w:style w:type="paragraph" w:customStyle="1" w:styleId="sous-titre2">
    <w:name w:val="sous-titre 2"/>
    <w:basedOn w:val="Normal"/>
    <w:link w:val="sous-titre2Car"/>
    <w:uiPriority w:val="99"/>
    <w:rsid w:val="00D67DED"/>
    <w:pPr>
      <w:tabs>
        <w:tab w:val="left" w:pos="4536"/>
        <w:tab w:val="left" w:pos="7938"/>
        <w:tab w:val="right" w:pos="9923"/>
      </w:tabs>
    </w:pPr>
    <w:rPr>
      <w:b/>
      <w:bCs/>
      <w:color w:val="008080"/>
      <w:sz w:val="22"/>
      <w:szCs w:val="22"/>
    </w:rPr>
  </w:style>
  <w:style w:type="paragraph" w:customStyle="1" w:styleId="TitreturquoiseContrat">
    <w:name w:val="Titre turquoise Contrat"/>
    <w:basedOn w:val="Normal"/>
    <w:uiPriority w:val="99"/>
    <w:rsid w:val="00D67DED"/>
    <w:pPr>
      <w:tabs>
        <w:tab w:val="left" w:pos="3119"/>
        <w:tab w:val="left" w:pos="4536"/>
        <w:tab w:val="left" w:pos="7938"/>
        <w:tab w:val="right" w:pos="9923"/>
      </w:tabs>
    </w:pPr>
    <w:rPr>
      <w:color w:val="008080"/>
      <w:sz w:val="48"/>
      <w:szCs w:val="48"/>
    </w:rPr>
  </w:style>
  <w:style w:type="paragraph" w:customStyle="1" w:styleId="sous-titre1">
    <w:name w:val="sous-titre 1"/>
    <w:basedOn w:val="Normal"/>
    <w:uiPriority w:val="99"/>
    <w:rsid w:val="00D67DED"/>
    <w:pPr>
      <w:tabs>
        <w:tab w:val="left" w:pos="4536"/>
        <w:tab w:val="left" w:pos="7938"/>
        <w:tab w:val="right" w:pos="9923"/>
      </w:tabs>
      <w:ind w:left="113"/>
    </w:pPr>
    <w:rPr>
      <w:rFonts w:ascii="Arial" w:hAnsi="Arial" w:cs="Arial"/>
      <w:b/>
      <w:bCs/>
      <w:color w:val="008080"/>
      <w:sz w:val="28"/>
      <w:szCs w:val="28"/>
    </w:rPr>
  </w:style>
  <w:style w:type="paragraph" w:styleId="Corpsdetexte3">
    <w:name w:val="Body Text 3"/>
    <w:basedOn w:val="Normal"/>
    <w:link w:val="Corpsdetexte3Car"/>
    <w:uiPriority w:val="99"/>
    <w:rsid w:val="00D67DED"/>
    <w:rPr>
      <w:rFonts w:ascii="Arial" w:hAnsi="Arial" w:cs="Arial"/>
      <w:i/>
      <w:iCs/>
      <w:lang w:val="en-GB"/>
    </w:rPr>
  </w:style>
  <w:style w:type="character" w:customStyle="1" w:styleId="Corpsdetexte3Car">
    <w:name w:val="Corps de texte 3 Car"/>
    <w:basedOn w:val="Policepardfaut"/>
    <w:link w:val="Corpsdetexte3"/>
    <w:uiPriority w:val="99"/>
    <w:rsid w:val="00D67DED"/>
    <w:rPr>
      <w:rFonts w:ascii="Arial" w:eastAsia="Times New Roman" w:hAnsi="Arial" w:cs="Arial"/>
      <w:i/>
      <w:iCs/>
      <w:sz w:val="24"/>
      <w:szCs w:val="24"/>
      <w:lang w:val="en-GB" w:eastAsia="fr-FR"/>
    </w:rPr>
  </w:style>
  <w:style w:type="paragraph" w:customStyle="1" w:styleId="Stylesous-titre1Gauche0cm">
    <w:name w:val="Style sous-titre 1 + Gauche :  0 cm"/>
    <w:basedOn w:val="sous-titre1"/>
    <w:uiPriority w:val="99"/>
    <w:rsid w:val="00D67DED"/>
    <w:pPr>
      <w:ind w:left="170"/>
    </w:pPr>
  </w:style>
  <w:style w:type="paragraph" w:customStyle="1" w:styleId="Style1">
    <w:name w:val="Style1"/>
    <w:basedOn w:val="Normal"/>
    <w:uiPriority w:val="99"/>
    <w:rsid w:val="00D67DED"/>
    <w:rPr>
      <w:rFonts w:ascii="Arial" w:hAnsi="Arial" w:cs="Arial"/>
    </w:rPr>
  </w:style>
  <w:style w:type="character" w:customStyle="1" w:styleId="TexteCarCar">
    <w:name w:val="Texte Car Car"/>
    <w:basedOn w:val="Policepardfaut"/>
    <w:link w:val="TexteCar"/>
    <w:uiPriority w:val="99"/>
    <w:locked/>
    <w:rsid w:val="00D67DED"/>
    <w:rPr>
      <w:rFonts w:ascii="Arial" w:eastAsia="Times New Roman" w:hAnsi="Arial" w:cs="Arial"/>
      <w:color w:val="000000"/>
      <w:sz w:val="20"/>
      <w:szCs w:val="20"/>
      <w:lang w:eastAsia="fr-FR"/>
    </w:rPr>
  </w:style>
  <w:style w:type="paragraph" w:customStyle="1" w:styleId="Texte">
    <w:name w:val="Texte"/>
    <w:basedOn w:val="Normal"/>
    <w:link w:val="TexteCar1"/>
    <w:uiPriority w:val="99"/>
    <w:rsid w:val="00D67DED"/>
    <w:pPr>
      <w:tabs>
        <w:tab w:val="left" w:pos="1304"/>
        <w:tab w:val="left" w:pos="1418"/>
        <w:tab w:val="left" w:pos="3119"/>
        <w:tab w:val="left" w:pos="4536"/>
        <w:tab w:val="left" w:pos="7938"/>
        <w:tab w:val="right" w:pos="9923"/>
      </w:tabs>
      <w:jc w:val="both"/>
    </w:pPr>
    <w:rPr>
      <w:rFonts w:ascii="Arial" w:hAnsi="Arial" w:cs="Arial"/>
      <w:color w:val="000000"/>
      <w:sz w:val="20"/>
      <w:szCs w:val="20"/>
    </w:rPr>
  </w:style>
  <w:style w:type="character" w:customStyle="1" w:styleId="sous-titre2Car">
    <w:name w:val="sous-titre 2 Car"/>
    <w:basedOn w:val="Policepardfaut"/>
    <w:link w:val="sous-titre2"/>
    <w:uiPriority w:val="99"/>
    <w:locked/>
    <w:rsid w:val="00D67DED"/>
    <w:rPr>
      <w:rFonts w:ascii="Times" w:eastAsia="Times New Roman" w:hAnsi="Times" w:cs="Times"/>
      <w:b/>
      <w:bCs/>
      <w:color w:val="008080"/>
      <w:lang w:eastAsia="fr-FR"/>
    </w:rPr>
  </w:style>
  <w:style w:type="character" w:customStyle="1" w:styleId="TexteCar1">
    <w:name w:val="Texte Car1"/>
    <w:basedOn w:val="Policepardfaut"/>
    <w:link w:val="Texte"/>
    <w:uiPriority w:val="99"/>
    <w:locked/>
    <w:rsid w:val="00D67DED"/>
    <w:rPr>
      <w:rFonts w:ascii="Arial" w:eastAsia="Times New Roman" w:hAnsi="Arial" w:cs="Arial"/>
      <w:color w:val="000000"/>
      <w:sz w:val="20"/>
      <w:szCs w:val="20"/>
      <w:lang w:eastAsia="fr-FR"/>
    </w:rPr>
  </w:style>
  <w:style w:type="paragraph" w:styleId="En-tte">
    <w:name w:val="header"/>
    <w:basedOn w:val="Normal"/>
    <w:link w:val="En-tteCar"/>
    <w:uiPriority w:val="99"/>
    <w:unhideWhenUsed/>
    <w:rsid w:val="00FB3043"/>
    <w:pPr>
      <w:tabs>
        <w:tab w:val="center" w:pos="4536"/>
        <w:tab w:val="right" w:pos="9072"/>
      </w:tabs>
    </w:pPr>
  </w:style>
  <w:style w:type="character" w:customStyle="1" w:styleId="En-tteCar">
    <w:name w:val="En-tête Car"/>
    <w:basedOn w:val="Policepardfaut"/>
    <w:link w:val="En-tte"/>
    <w:uiPriority w:val="99"/>
    <w:rsid w:val="00FB3043"/>
    <w:rPr>
      <w:rFonts w:ascii="Times" w:eastAsia="Times New Roman" w:hAnsi="Times" w:cs="Times"/>
      <w:sz w:val="24"/>
      <w:szCs w:val="24"/>
      <w:lang w:eastAsia="fr-FR"/>
    </w:rPr>
  </w:style>
  <w:style w:type="paragraph" w:styleId="Pieddepage">
    <w:name w:val="footer"/>
    <w:basedOn w:val="Normal"/>
    <w:link w:val="PieddepageCar"/>
    <w:uiPriority w:val="99"/>
    <w:unhideWhenUsed/>
    <w:rsid w:val="00FB3043"/>
    <w:pPr>
      <w:tabs>
        <w:tab w:val="center" w:pos="4536"/>
        <w:tab w:val="right" w:pos="9072"/>
      </w:tabs>
    </w:pPr>
  </w:style>
  <w:style w:type="character" w:customStyle="1" w:styleId="PieddepageCar">
    <w:name w:val="Pied de page Car"/>
    <w:basedOn w:val="Policepardfaut"/>
    <w:link w:val="Pieddepage"/>
    <w:uiPriority w:val="99"/>
    <w:rsid w:val="00FB3043"/>
    <w:rPr>
      <w:rFonts w:ascii="Times" w:eastAsia="Times New Roman" w:hAnsi="Times" w:cs="Times"/>
      <w:sz w:val="24"/>
      <w:szCs w:val="24"/>
      <w:lang w:eastAsia="fr-FR"/>
    </w:rPr>
  </w:style>
  <w:style w:type="character" w:styleId="Marquedannotation">
    <w:name w:val="annotation reference"/>
    <w:basedOn w:val="Policepardfaut"/>
    <w:uiPriority w:val="99"/>
    <w:semiHidden/>
    <w:unhideWhenUsed/>
    <w:rsid w:val="004C7DA3"/>
    <w:rPr>
      <w:sz w:val="16"/>
      <w:szCs w:val="16"/>
    </w:rPr>
  </w:style>
  <w:style w:type="paragraph" w:styleId="Commentaire">
    <w:name w:val="annotation text"/>
    <w:basedOn w:val="Normal"/>
    <w:link w:val="CommentaireCar"/>
    <w:uiPriority w:val="99"/>
    <w:semiHidden/>
    <w:unhideWhenUsed/>
    <w:rsid w:val="004C7DA3"/>
    <w:rPr>
      <w:sz w:val="20"/>
      <w:szCs w:val="20"/>
    </w:rPr>
  </w:style>
  <w:style w:type="character" w:customStyle="1" w:styleId="CommentaireCar">
    <w:name w:val="Commentaire Car"/>
    <w:basedOn w:val="Policepardfaut"/>
    <w:link w:val="Commentaire"/>
    <w:uiPriority w:val="99"/>
    <w:semiHidden/>
    <w:rsid w:val="004C7DA3"/>
    <w:rPr>
      <w:rFonts w:ascii="Times" w:eastAsia="Times New Roman" w:hAnsi="Times" w:cs="Times"/>
      <w:sz w:val="20"/>
      <w:szCs w:val="20"/>
      <w:lang w:eastAsia="fr-FR"/>
    </w:rPr>
  </w:style>
  <w:style w:type="paragraph" w:styleId="Objetducommentaire">
    <w:name w:val="annotation subject"/>
    <w:basedOn w:val="Commentaire"/>
    <w:next w:val="Commentaire"/>
    <w:link w:val="ObjetducommentaireCar"/>
    <w:uiPriority w:val="99"/>
    <w:semiHidden/>
    <w:unhideWhenUsed/>
    <w:rsid w:val="004C7DA3"/>
    <w:rPr>
      <w:b/>
      <w:bCs/>
    </w:rPr>
  </w:style>
  <w:style w:type="character" w:customStyle="1" w:styleId="ObjetducommentaireCar">
    <w:name w:val="Objet du commentaire Car"/>
    <w:basedOn w:val="CommentaireCar"/>
    <w:link w:val="Objetducommentaire"/>
    <w:uiPriority w:val="99"/>
    <w:semiHidden/>
    <w:rsid w:val="004C7DA3"/>
    <w:rPr>
      <w:rFonts w:ascii="Times" w:eastAsia="Times New Roman" w:hAnsi="Times" w:cs="Times"/>
      <w:b/>
      <w:bCs/>
      <w:sz w:val="20"/>
      <w:szCs w:val="20"/>
      <w:lang w:eastAsia="fr-FR"/>
    </w:rPr>
  </w:style>
  <w:style w:type="paragraph" w:styleId="Textedebulles">
    <w:name w:val="Balloon Text"/>
    <w:basedOn w:val="Normal"/>
    <w:link w:val="TextedebullesCar"/>
    <w:uiPriority w:val="99"/>
    <w:semiHidden/>
    <w:unhideWhenUsed/>
    <w:rsid w:val="004C7DA3"/>
    <w:rPr>
      <w:rFonts w:ascii="Tahoma" w:hAnsi="Tahoma" w:cs="Tahoma"/>
      <w:sz w:val="16"/>
      <w:szCs w:val="16"/>
    </w:rPr>
  </w:style>
  <w:style w:type="character" w:customStyle="1" w:styleId="TextedebullesCar">
    <w:name w:val="Texte de bulles Car"/>
    <w:basedOn w:val="Policepardfaut"/>
    <w:link w:val="Textedebulles"/>
    <w:uiPriority w:val="99"/>
    <w:semiHidden/>
    <w:rsid w:val="004C7DA3"/>
    <w:rPr>
      <w:rFonts w:ascii="Tahoma" w:eastAsia="Times New Roman" w:hAnsi="Tahoma" w:cs="Tahoma"/>
      <w:sz w:val="16"/>
      <w:szCs w:val="16"/>
      <w:lang w:eastAsia="fr-FR"/>
    </w:rPr>
  </w:style>
  <w:style w:type="paragraph" w:styleId="Paragraphedeliste">
    <w:name w:val="List Paragraph"/>
    <w:basedOn w:val="Normal"/>
    <w:uiPriority w:val="34"/>
    <w:qFormat/>
    <w:rsid w:val="005B3FB2"/>
    <w:pPr>
      <w:ind w:left="720"/>
      <w:contextualSpacing/>
    </w:pPr>
  </w:style>
  <w:style w:type="paragraph" w:styleId="Rvision">
    <w:name w:val="Revision"/>
    <w:hidden/>
    <w:uiPriority w:val="99"/>
    <w:semiHidden/>
    <w:rsid w:val="00150B2D"/>
    <w:pPr>
      <w:spacing w:after="0" w:line="240" w:lineRule="auto"/>
    </w:pPr>
    <w:rPr>
      <w:rFonts w:ascii="Times" w:eastAsia="Times New Roman" w:hAnsi="Times" w:cs="Times"/>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98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3C8BE-9C7B-4844-BD84-E632E9124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1611</Words>
  <Characters>8861</Characters>
  <Application>Microsoft Macintosh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10452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BOYER Jesssye</dc:creator>
  <cp:lastModifiedBy>Marie</cp:lastModifiedBy>
  <cp:revision>2</cp:revision>
  <cp:lastPrinted>2013-07-08T08:23:00Z</cp:lastPrinted>
  <dcterms:created xsi:type="dcterms:W3CDTF">2015-06-19T09:55:00Z</dcterms:created>
  <dcterms:modified xsi:type="dcterms:W3CDTF">2015-06-19T09:55:00Z</dcterms:modified>
</cp:coreProperties>
</file>